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Creative Education</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2013. Vol.4, No.5, 357-361</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Published Online May 2013 in </w:t>
      </w:r>
      <w:proofErr w:type="spellStart"/>
      <w:r>
        <w:rPr>
          <w:rFonts w:ascii="Times New Roman" w:hAnsi="Times New Roman" w:cs="Times New Roman"/>
          <w:color w:val="000000"/>
          <w:sz w:val="16"/>
          <w:szCs w:val="16"/>
        </w:rPr>
        <w:t>SciRes</w:t>
      </w:r>
      <w:proofErr w:type="spellEnd"/>
      <w:r>
        <w:rPr>
          <w:rFonts w:ascii="Times New Roman" w:hAnsi="Times New Roman" w:cs="Times New Roman"/>
          <w:color w:val="000000"/>
          <w:sz w:val="16"/>
          <w:szCs w:val="16"/>
        </w:rPr>
        <w:t xml:space="preserve"> (http://www.scirp.org/journal/ce) DOI:10.4236/ce.2013.45052</w:t>
      </w:r>
    </w:p>
    <w:p w:rsidR="00E12EB6" w:rsidRDefault="00E12EB6" w:rsidP="00E12EB6">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The Importance of Professional Learning Communities</w:t>
      </w:r>
    </w:p>
    <w:p w:rsidR="00E12EB6" w:rsidRDefault="00E12EB6" w:rsidP="00E12EB6">
      <w:pPr>
        <w:autoSpaceDE w:val="0"/>
        <w:autoSpaceDN w:val="0"/>
        <w:adjustRightInd w:val="0"/>
        <w:spacing w:after="0" w:line="240" w:lineRule="auto"/>
        <w:rPr>
          <w:rFonts w:ascii="Times New Roman" w:hAnsi="Times New Roman" w:cs="Times New Roman"/>
          <w:color w:val="000000"/>
          <w:sz w:val="36"/>
          <w:szCs w:val="36"/>
        </w:rPr>
      </w:pPr>
      <w:proofErr w:type="gramStart"/>
      <w:r>
        <w:rPr>
          <w:rFonts w:ascii="Times New Roman" w:hAnsi="Times New Roman" w:cs="Times New Roman"/>
          <w:color w:val="000000"/>
          <w:sz w:val="36"/>
          <w:szCs w:val="36"/>
        </w:rPr>
        <w:t>for</w:t>
      </w:r>
      <w:proofErr w:type="gramEnd"/>
      <w:r>
        <w:rPr>
          <w:rFonts w:ascii="Times New Roman" w:hAnsi="Times New Roman" w:cs="Times New Roman"/>
          <w:color w:val="000000"/>
          <w:sz w:val="36"/>
          <w:szCs w:val="36"/>
        </w:rPr>
        <w:t xml:space="preserve"> School Improvement</w:t>
      </w:r>
    </w:p>
    <w:p w:rsidR="00E12EB6" w:rsidRDefault="00E12EB6" w:rsidP="00E12EB6">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Leslie Jones, Gregg Stall, Debra Yarbrough</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College of Education, Nicholls State University, Thibodaux, USA</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Email: Leslie.jones@nicholls.edu</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Received February 16</w:t>
      </w:r>
      <w:r>
        <w:rPr>
          <w:rFonts w:ascii="Times New Roman" w:hAnsi="Times New Roman" w:cs="Times New Roman"/>
          <w:color w:val="000000"/>
          <w:sz w:val="10"/>
          <w:szCs w:val="10"/>
        </w:rPr>
        <w:t>th</w:t>
      </w:r>
      <w:r>
        <w:rPr>
          <w:rFonts w:ascii="Times New Roman" w:hAnsi="Times New Roman" w:cs="Times New Roman"/>
          <w:color w:val="000000"/>
          <w:sz w:val="16"/>
          <w:szCs w:val="16"/>
        </w:rPr>
        <w:t>, 2013; revised March 18</w:t>
      </w:r>
      <w:r>
        <w:rPr>
          <w:rFonts w:ascii="Times New Roman" w:hAnsi="Times New Roman" w:cs="Times New Roman"/>
          <w:color w:val="000000"/>
          <w:sz w:val="10"/>
          <w:szCs w:val="10"/>
        </w:rPr>
        <w:t>th</w:t>
      </w:r>
      <w:r>
        <w:rPr>
          <w:rFonts w:ascii="Times New Roman" w:hAnsi="Times New Roman" w:cs="Times New Roman"/>
          <w:color w:val="000000"/>
          <w:sz w:val="16"/>
          <w:szCs w:val="16"/>
        </w:rPr>
        <w:t>, 2013; accepted March 31</w:t>
      </w:r>
      <w:r>
        <w:rPr>
          <w:rFonts w:ascii="Times New Roman" w:hAnsi="Times New Roman" w:cs="Times New Roman"/>
          <w:color w:val="000000"/>
          <w:sz w:val="10"/>
          <w:szCs w:val="10"/>
        </w:rPr>
        <w:t>st</w:t>
      </w:r>
      <w:r>
        <w:rPr>
          <w:rFonts w:ascii="Times New Roman" w:hAnsi="Times New Roman" w:cs="Times New Roman"/>
          <w:color w:val="000000"/>
          <w:sz w:val="16"/>
          <w:szCs w:val="16"/>
        </w:rPr>
        <w:t>, 2013</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Copyright © 2013 Leslie Jones et al. This is an open access article distributed under the Creative Commons Attribution</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License, which permits unrestricted use, distribution, and reproduction in any medium, provided the</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original</w:t>
      </w:r>
      <w:proofErr w:type="gramEnd"/>
      <w:r>
        <w:rPr>
          <w:rFonts w:ascii="Times New Roman" w:hAnsi="Times New Roman" w:cs="Times New Roman"/>
          <w:color w:val="000000"/>
          <w:sz w:val="16"/>
          <w:szCs w:val="16"/>
        </w:rPr>
        <w:t xml:space="preserve"> work is properly cited.</w:t>
      </w:r>
    </w:p>
    <w:p w:rsidR="00E12EB6" w:rsidRDefault="00E12EB6" w:rsidP="00E12EB6">
      <w:pPr>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In this article, we begin with a discussion of the development and sustaining of professional learning</w:t>
      </w:r>
    </w:p>
    <w:p w:rsidR="00E12EB6" w:rsidRDefault="00E12EB6" w:rsidP="00E12EB6">
      <w:pPr>
        <w:autoSpaceDE w:val="0"/>
        <w:autoSpaceDN w:val="0"/>
        <w:adjustRightInd w:val="0"/>
        <w:spacing w:after="0" w:line="240" w:lineRule="auto"/>
        <w:rPr>
          <w:rFonts w:ascii="Times New Roman" w:hAnsi="Times New Roman" w:cs="Times New Roman"/>
          <w:color w:val="000000"/>
          <w:sz w:val="17"/>
          <w:szCs w:val="17"/>
        </w:rPr>
      </w:pPr>
      <w:proofErr w:type="gramStart"/>
      <w:r>
        <w:rPr>
          <w:rFonts w:ascii="Times New Roman" w:hAnsi="Times New Roman" w:cs="Times New Roman"/>
          <w:color w:val="000000"/>
          <w:sz w:val="17"/>
          <w:szCs w:val="17"/>
        </w:rPr>
        <w:t>communities</w:t>
      </w:r>
      <w:proofErr w:type="gramEnd"/>
      <w:r>
        <w:rPr>
          <w:rFonts w:ascii="Times New Roman" w:hAnsi="Times New Roman" w:cs="Times New Roman"/>
          <w:color w:val="000000"/>
          <w:sz w:val="17"/>
          <w:szCs w:val="17"/>
        </w:rPr>
        <w:t>. We proposed that PLCs can be an effective form of professional development for teachers.</w:t>
      </w:r>
    </w:p>
    <w:p w:rsidR="00E12EB6" w:rsidRDefault="00E12EB6" w:rsidP="00E12EB6">
      <w:pPr>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color w:val="000000"/>
          <w:sz w:val="17"/>
          <w:szCs w:val="17"/>
        </w:rPr>
        <w:t>This professional development can be facilitated by the principal. The necessary cultural components for</w:t>
      </w:r>
    </w:p>
    <w:p w:rsidR="00E12EB6" w:rsidRDefault="00E12EB6" w:rsidP="00E12EB6">
      <w:pPr>
        <w:autoSpaceDE w:val="0"/>
        <w:autoSpaceDN w:val="0"/>
        <w:adjustRightInd w:val="0"/>
        <w:spacing w:after="0" w:line="240" w:lineRule="auto"/>
        <w:rPr>
          <w:rFonts w:ascii="Times New Roman" w:hAnsi="Times New Roman" w:cs="Times New Roman"/>
          <w:color w:val="000000"/>
          <w:sz w:val="17"/>
          <w:szCs w:val="17"/>
        </w:rPr>
      </w:pPr>
      <w:proofErr w:type="gramStart"/>
      <w:r>
        <w:rPr>
          <w:rFonts w:ascii="Times New Roman" w:hAnsi="Times New Roman" w:cs="Times New Roman"/>
          <w:color w:val="000000"/>
          <w:sz w:val="17"/>
          <w:szCs w:val="17"/>
        </w:rPr>
        <w:t>effective</w:t>
      </w:r>
      <w:proofErr w:type="gramEnd"/>
      <w:r>
        <w:rPr>
          <w:rFonts w:ascii="Times New Roman" w:hAnsi="Times New Roman" w:cs="Times New Roman"/>
          <w:color w:val="000000"/>
          <w:sz w:val="17"/>
          <w:szCs w:val="17"/>
        </w:rPr>
        <w:t xml:space="preserve"> professional learning communities are also included. Embedded in the discussion is the role of</w:t>
      </w:r>
    </w:p>
    <w:p w:rsidR="00E12EB6" w:rsidRDefault="00E12EB6" w:rsidP="00E12EB6">
      <w:pPr>
        <w:autoSpaceDE w:val="0"/>
        <w:autoSpaceDN w:val="0"/>
        <w:adjustRightInd w:val="0"/>
        <w:spacing w:after="0" w:line="240" w:lineRule="auto"/>
        <w:rPr>
          <w:rFonts w:ascii="Times New Roman" w:hAnsi="Times New Roman" w:cs="Times New Roman"/>
          <w:color w:val="000000"/>
          <w:sz w:val="17"/>
          <w:szCs w:val="17"/>
        </w:rPr>
      </w:pPr>
      <w:proofErr w:type="gramStart"/>
      <w:r>
        <w:rPr>
          <w:rFonts w:ascii="Times New Roman" w:hAnsi="Times New Roman" w:cs="Times New Roman"/>
          <w:color w:val="000000"/>
          <w:sz w:val="17"/>
          <w:szCs w:val="17"/>
        </w:rPr>
        <w:t>the</w:t>
      </w:r>
      <w:proofErr w:type="gramEnd"/>
      <w:r>
        <w:rPr>
          <w:rFonts w:ascii="Times New Roman" w:hAnsi="Times New Roman" w:cs="Times New Roman"/>
          <w:color w:val="000000"/>
          <w:sz w:val="17"/>
          <w:szCs w:val="17"/>
        </w:rPr>
        <w:t xml:space="preserve"> principal in facilitating the PLCs and facilitating the positive culture.</w:t>
      </w:r>
    </w:p>
    <w:p w:rsidR="00E12EB6" w:rsidRDefault="00E12EB6" w:rsidP="00E12EB6">
      <w:pPr>
        <w:autoSpaceDE w:val="0"/>
        <w:autoSpaceDN w:val="0"/>
        <w:adjustRightInd w:val="0"/>
        <w:spacing w:after="0" w:line="240" w:lineRule="auto"/>
        <w:rPr>
          <w:rFonts w:ascii="Times New Roman" w:hAnsi="Times New Roman" w:cs="Times New Roman"/>
          <w:color w:val="000000"/>
          <w:sz w:val="17"/>
          <w:szCs w:val="17"/>
        </w:rPr>
      </w:pPr>
      <w:r>
        <w:rPr>
          <w:rFonts w:ascii="Times New Roman" w:hAnsi="Times New Roman" w:cs="Times New Roman"/>
          <w:i/>
          <w:iCs/>
          <w:color w:val="000000"/>
          <w:sz w:val="17"/>
          <w:szCs w:val="17"/>
        </w:rPr>
        <w:t>Keywords</w:t>
      </w:r>
      <w:r>
        <w:rPr>
          <w:rFonts w:ascii="Times New Roman" w:hAnsi="Times New Roman" w:cs="Times New Roman"/>
          <w:color w:val="000000"/>
          <w:sz w:val="17"/>
          <w:szCs w:val="17"/>
        </w:rPr>
        <w:t>: Professional Learning Communities; School Improvement; Professional Development</w:t>
      </w:r>
    </w:p>
    <w:p w:rsidR="00E12EB6" w:rsidRDefault="00E12EB6" w:rsidP="00E12EB6">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Introduction</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Several theorists have suggested that there is no universal</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definition</w:t>
      </w:r>
      <w:proofErr w:type="gramEnd"/>
      <w:r>
        <w:rPr>
          <w:rFonts w:ascii="Times New Roman" w:hAnsi="Times New Roman" w:cs="Times New Roman"/>
          <w:color w:val="000000"/>
          <w:sz w:val="18"/>
          <w:szCs w:val="18"/>
        </w:rPr>
        <w:t xml:space="preserve"> for Professional Learning Communities (Stoll et al.,</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2006; Williams, Brien, Sprague, &amp; Sullivan, 2008)).</w:t>
      </w:r>
      <w:proofErr w:type="gramEnd"/>
      <w:r>
        <w:rPr>
          <w:rFonts w:ascii="Times New Roman" w:hAnsi="Times New Roman" w:cs="Times New Roman"/>
          <w:color w:val="000000"/>
          <w:sz w:val="18"/>
          <w:szCs w:val="18"/>
        </w:rPr>
        <w:t xml:space="preserve"> There is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however</w:t>
      </w:r>
      <w:proofErr w:type="gramEnd"/>
      <w:r>
        <w:rPr>
          <w:rFonts w:ascii="Times New Roman" w:hAnsi="Times New Roman" w:cs="Times New Roman"/>
          <w:color w:val="000000"/>
          <w:sz w:val="18"/>
          <w:szCs w:val="18"/>
        </w:rPr>
        <w:t xml:space="preserve"> a wide range of ways to describe Professional Learning</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Communities (PLCs).</w:t>
      </w:r>
      <w:proofErr w:type="gramEnd"/>
      <w:r>
        <w:rPr>
          <w:rFonts w:ascii="Times New Roman" w:hAnsi="Times New Roman" w:cs="Times New Roman"/>
          <w:color w:val="000000"/>
          <w:sz w:val="18"/>
          <w:szCs w:val="18"/>
        </w:rPr>
        <w:t xml:space="preserve"> The following definitions are among the</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range</w:t>
      </w:r>
      <w:proofErr w:type="gramEnd"/>
      <w:r>
        <w:rPr>
          <w:rFonts w:ascii="Times New Roman" w:hAnsi="Times New Roman" w:cs="Times New Roman"/>
          <w:color w:val="000000"/>
          <w:sz w:val="18"/>
          <w:szCs w:val="18"/>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SymbolMT" w:eastAsia="SymbolMT" w:hAnsi="Times New Roman" w:cs="SymbolMT" w:hint="eastAsia"/>
          <w:color w:val="000000"/>
          <w:sz w:val="18"/>
          <w:szCs w:val="18"/>
        </w:rPr>
        <w:t></w:t>
      </w:r>
      <w:r>
        <w:rPr>
          <w:rFonts w:ascii="SymbolMT" w:eastAsia="SymbolMT" w:hAnsi="Times New Roman" w:cs="SymbolMT"/>
          <w:color w:val="000000"/>
          <w:sz w:val="18"/>
          <w:szCs w:val="18"/>
        </w:rPr>
        <w:t xml:space="preserve"> </w:t>
      </w:r>
      <w:proofErr w:type="gramStart"/>
      <w:r>
        <w:rPr>
          <w:rFonts w:ascii="Times New Roman" w:hAnsi="Times New Roman" w:cs="Times New Roman"/>
          <w:color w:val="000000"/>
          <w:sz w:val="18"/>
          <w:szCs w:val="18"/>
        </w:rPr>
        <w:t>An</w:t>
      </w:r>
      <w:proofErr w:type="gramEnd"/>
      <w:r>
        <w:rPr>
          <w:rFonts w:ascii="Times New Roman" w:hAnsi="Times New Roman" w:cs="Times New Roman"/>
          <w:color w:val="000000"/>
          <w:sz w:val="18"/>
          <w:szCs w:val="18"/>
        </w:rPr>
        <w:t xml:space="preserve"> ongoing process through which teachers and administrators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work</w:t>
      </w:r>
      <w:proofErr w:type="gramEnd"/>
      <w:r>
        <w:rPr>
          <w:rFonts w:ascii="Times New Roman" w:hAnsi="Times New Roman" w:cs="Times New Roman"/>
          <w:color w:val="000000"/>
          <w:sz w:val="18"/>
          <w:szCs w:val="18"/>
        </w:rPr>
        <w:t xml:space="preserve"> collaboratively to seek and share learning and to</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act</w:t>
      </w:r>
      <w:proofErr w:type="gramEnd"/>
      <w:r>
        <w:rPr>
          <w:rFonts w:ascii="Times New Roman" w:hAnsi="Times New Roman" w:cs="Times New Roman"/>
          <w:color w:val="000000"/>
          <w:sz w:val="18"/>
          <w:szCs w:val="18"/>
        </w:rPr>
        <w:t xml:space="preserve"> on their learning, their goal being to enhance their effectiveness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as</w:t>
      </w:r>
      <w:proofErr w:type="gramEnd"/>
      <w:r>
        <w:rPr>
          <w:rFonts w:ascii="Times New Roman" w:hAnsi="Times New Roman" w:cs="Times New Roman"/>
          <w:color w:val="000000"/>
          <w:sz w:val="18"/>
          <w:szCs w:val="18"/>
        </w:rPr>
        <w:t xml:space="preserve"> professionals for students’ benefit (</w:t>
      </w:r>
      <w:proofErr w:type="spellStart"/>
      <w:r>
        <w:rPr>
          <w:rFonts w:ascii="Times New Roman" w:hAnsi="Times New Roman" w:cs="Times New Roman"/>
          <w:color w:val="000000"/>
          <w:sz w:val="18"/>
          <w:szCs w:val="18"/>
        </w:rPr>
        <w:t>Hord</w:t>
      </w:r>
      <w:proofErr w:type="spellEnd"/>
      <w:r>
        <w:rPr>
          <w:rFonts w:ascii="Times New Roman" w:hAnsi="Times New Roman" w:cs="Times New Roman"/>
          <w:color w:val="000000"/>
          <w:sz w:val="18"/>
          <w:szCs w:val="18"/>
        </w:rPr>
        <w:t>, 1997)</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SymbolMT" w:eastAsia="SymbolMT" w:hAnsi="Times New Roman" w:cs="SymbolMT" w:hint="eastAsia"/>
          <w:color w:val="000000"/>
          <w:sz w:val="18"/>
          <w:szCs w:val="18"/>
        </w:rPr>
        <w:t></w:t>
      </w:r>
      <w:r>
        <w:rPr>
          <w:rFonts w:ascii="SymbolMT" w:eastAsia="SymbolMT" w:hAnsi="Times New Roman" w:cs="SymbolMT"/>
          <w:color w:val="000000"/>
          <w:sz w:val="18"/>
          <w:szCs w:val="18"/>
        </w:rPr>
        <w:t xml:space="preserve"> </w:t>
      </w:r>
      <w:proofErr w:type="gramStart"/>
      <w:r>
        <w:rPr>
          <w:rFonts w:ascii="Times New Roman" w:hAnsi="Times New Roman" w:cs="Times New Roman"/>
          <w:color w:val="000000"/>
          <w:sz w:val="18"/>
          <w:szCs w:val="18"/>
        </w:rPr>
        <w:t>A</w:t>
      </w:r>
      <w:proofErr w:type="gramEnd"/>
      <w:r>
        <w:rPr>
          <w:rFonts w:ascii="Times New Roman" w:hAnsi="Times New Roman" w:cs="Times New Roman"/>
          <w:color w:val="000000"/>
          <w:sz w:val="18"/>
          <w:szCs w:val="18"/>
        </w:rPr>
        <w:t xml:space="preserve"> school culture that recognizes and capitalizes on the collective</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strengths</w:t>
      </w:r>
      <w:proofErr w:type="gramEnd"/>
      <w:r>
        <w:rPr>
          <w:rFonts w:ascii="Times New Roman" w:hAnsi="Times New Roman" w:cs="Times New Roman"/>
          <w:color w:val="000000"/>
          <w:sz w:val="18"/>
          <w:szCs w:val="18"/>
        </w:rPr>
        <w:t xml:space="preserve"> and talents of the staff (</w:t>
      </w:r>
      <w:proofErr w:type="spellStart"/>
      <w:r>
        <w:rPr>
          <w:rFonts w:ascii="Times New Roman" w:hAnsi="Times New Roman" w:cs="Times New Roman"/>
          <w:color w:val="000000"/>
          <w:sz w:val="18"/>
          <w:szCs w:val="18"/>
        </w:rPr>
        <w:t>Protheroe</w:t>
      </w:r>
      <w:proofErr w:type="spellEnd"/>
      <w:r>
        <w:rPr>
          <w:rFonts w:ascii="Times New Roman" w:hAnsi="Times New Roman" w:cs="Times New Roman"/>
          <w:color w:val="000000"/>
          <w:sz w:val="18"/>
          <w:szCs w:val="18"/>
        </w:rPr>
        <w:t>, 2008).</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SymbolMT" w:eastAsia="SymbolMT" w:hAnsi="Times New Roman" w:cs="SymbolMT" w:hint="eastAsia"/>
          <w:color w:val="000000"/>
          <w:sz w:val="18"/>
          <w:szCs w:val="18"/>
        </w:rPr>
        <w:t></w:t>
      </w:r>
      <w:r>
        <w:rPr>
          <w:rFonts w:ascii="SymbolMT" w:eastAsia="SymbolMT" w:hAnsi="Times New Roman" w:cs="SymbolMT"/>
          <w:color w:val="000000"/>
          <w:sz w:val="18"/>
          <w:szCs w:val="18"/>
        </w:rPr>
        <w:t xml:space="preserve"> </w:t>
      </w:r>
      <w:r>
        <w:rPr>
          <w:rFonts w:ascii="Times New Roman" w:hAnsi="Times New Roman" w:cs="Times New Roman"/>
          <w:color w:val="000000"/>
          <w:sz w:val="18"/>
          <w:szCs w:val="18"/>
        </w:rPr>
        <w:t>A strategy to increase student achievement by creating a</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collaborative</w:t>
      </w:r>
      <w:proofErr w:type="gramEnd"/>
      <w:r>
        <w:rPr>
          <w:rFonts w:ascii="Times New Roman" w:hAnsi="Times New Roman" w:cs="Times New Roman"/>
          <w:color w:val="000000"/>
          <w:sz w:val="18"/>
          <w:szCs w:val="18"/>
        </w:rPr>
        <w:t xml:space="preserve"> school culture focused on learning (</w:t>
      </w:r>
      <w:proofErr w:type="spellStart"/>
      <w:r>
        <w:rPr>
          <w:rFonts w:ascii="Times New Roman" w:hAnsi="Times New Roman" w:cs="Times New Roman"/>
          <w:color w:val="000000"/>
          <w:sz w:val="18"/>
          <w:szCs w:val="18"/>
        </w:rPr>
        <w:t>Feger</w:t>
      </w:r>
      <w:proofErr w:type="spellEnd"/>
      <w:r>
        <w:rPr>
          <w:rFonts w:ascii="Times New Roman" w:hAnsi="Times New Roman" w:cs="Times New Roman"/>
          <w:color w:val="000000"/>
          <w:sz w:val="18"/>
          <w:szCs w:val="18"/>
        </w:rPr>
        <w:t xml:space="preserve"> &amp;</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spellStart"/>
      <w:proofErr w:type="gramStart"/>
      <w:r>
        <w:rPr>
          <w:rFonts w:ascii="Times New Roman" w:hAnsi="Times New Roman" w:cs="Times New Roman"/>
          <w:color w:val="000000"/>
          <w:sz w:val="18"/>
          <w:szCs w:val="18"/>
        </w:rPr>
        <w:t>Arruda</w:t>
      </w:r>
      <w:proofErr w:type="spellEnd"/>
      <w:r>
        <w:rPr>
          <w:rFonts w:ascii="Times New Roman" w:hAnsi="Times New Roman" w:cs="Times New Roman"/>
          <w:color w:val="000000"/>
          <w:sz w:val="18"/>
          <w:szCs w:val="18"/>
        </w:rPr>
        <w:t>, 2008).</w:t>
      </w:r>
      <w:proofErr w:type="gramEnd"/>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SymbolMT" w:eastAsia="SymbolMT" w:hAnsi="Times New Roman" w:cs="SymbolMT" w:hint="eastAsia"/>
          <w:color w:val="000000"/>
          <w:sz w:val="18"/>
          <w:szCs w:val="18"/>
        </w:rPr>
        <w:t></w:t>
      </w:r>
      <w:r>
        <w:rPr>
          <w:rFonts w:ascii="SymbolMT" w:eastAsia="SymbolMT" w:hAnsi="Times New Roman" w:cs="SymbolMT"/>
          <w:color w:val="000000"/>
          <w:sz w:val="18"/>
          <w:szCs w:val="18"/>
        </w:rPr>
        <w:t xml:space="preserve"> </w:t>
      </w:r>
      <w:r>
        <w:rPr>
          <w:rFonts w:ascii="Times New Roman" w:hAnsi="Times New Roman" w:cs="Times New Roman"/>
          <w:color w:val="000000"/>
          <w:sz w:val="18"/>
          <w:szCs w:val="18"/>
        </w:rPr>
        <w:t>Team members who regularly collaborate toward continued</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improvement</w:t>
      </w:r>
      <w:proofErr w:type="gramEnd"/>
      <w:r>
        <w:rPr>
          <w:rFonts w:ascii="Times New Roman" w:hAnsi="Times New Roman" w:cs="Times New Roman"/>
          <w:color w:val="000000"/>
          <w:sz w:val="18"/>
          <w:szCs w:val="18"/>
        </w:rPr>
        <w:t xml:space="preserve"> in meeting learner needs through a shared</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curricular-focused</w:t>
      </w:r>
      <w:proofErr w:type="gramEnd"/>
      <w:r>
        <w:rPr>
          <w:rFonts w:ascii="Times New Roman" w:hAnsi="Times New Roman" w:cs="Times New Roman"/>
          <w:color w:val="000000"/>
          <w:sz w:val="18"/>
          <w:szCs w:val="18"/>
        </w:rPr>
        <w:t xml:space="preserve"> vision (</w:t>
      </w:r>
      <w:proofErr w:type="spellStart"/>
      <w:r>
        <w:rPr>
          <w:rFonts w:ascii="Times New Roman" w:hAnsi="Times New Roman" w:cs="Times New Roman"/>
          <w:color w:val="000000"/>
          <w:sz w:val="18"/>
          <w:szCs w:val="18"/>
        </w:rPr>
        <w:t>Reichstetter</w:t>
      </w:r>
      <w:proofErr w:type="spellEnd"/>
      <w:r>
        <w:rPr>
          <w:rFonts w:ascii="Times New Roman" w:hAnsi="Times New Roman" w:cs="Times New Roman"/>
          <w:color w:val="000000"/>
          <w:sz w:val="18"/>
          <w:szCs w:val="18"/>
        </w:rPr>
        <w:t>, 2006).</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SymbolMT" w:eastAsia="SymbolMT" w:hAnsi="Times New Roman" w:cs="SymbolMT" w:hint="eastAsia"/>
          <w:color w:val="000000"/>
          <w:sz w:val="18"/>
          <w:szCs w:val="18"/>
        </w:rPr>
        <w:t></w:t>
      </w:r>
      <w:r>
        <w:rPr>
          <w:rFonts w:ascii="SymbolMT" w:eastAsia="SymbolMT" w:hAnsi="Times New Roman" w:cs="SymbolMT"/>
          <w:color w:val="000000"/>
          <w:sz w:val="18"/>
          <w:szCs w:val="18"/>
        </w:rPr>
        <w:t xml:space="preserve"> </w:t>
      </w:r>
      <w:r>
        <w:rPr>
          <w:rFonts w:ascii="Times New Roman" w:hAnsi="Times New Roman" w:cs="Times New Roman"/>
          <w:color w:val="000000"/>
          <w:sz w:val="18"/>
          <w:szCs w:val="18"/>
        </w:rPr>
        <w:t>A group of people sharing and critically interrogating their</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practice</w:t>
      </w:r>
      <w:proofErr w:type="gramEnd"/>
      <w:r>
        <w:rPr>
          <w:rFonts w:ascii="Times New Roman" w:hAnsi="Times New Roman" w:cs="Times New Roman"/>
          <w:color w:val="000000"/>
          <w:sz w:val="18"/>
          <w:szCs w:val="18"/>
        </w:rPr>
        <w:t xml:space="preserve"> in an ongoing, reflective, collaborative, inclusive</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learning-oriented</w:t>
      </w:r>
      <w:proofErr w:type="gramEnd"/>
      <w:r>
        <w:rPr>
          <w:rFonts w:ascii="Times New Roman" w:hAnsi="Times New Roman" w:cs="Times New Roman"/>
          <w:color w:val="000000"/>
          <w:sz w:val="18"/>
          <w:szCs w:val="18"/>
        </w:rPr>
        <w:t xml:space="preserve"> and growth-promoting way (</w:t>
      </w:r>
      <w:proofErr w:type="spellStart"/>
      <w:r>
        <w:rPr>
          <w:rFonts w:ascii="Times New Roman" w:hAnsi="Times New Roman" w:cs="Times New Roman"/>
          <w:color w:val="000000"/>
          <w:sz w:val="18"/>
          <w:szCs w:val="18"/>
        </w:rPr>
        <w:t>McREL</w:t>
      </w:r>
      <w:proofErr w:type="spellEnd"/>
      <w:r>
        <w:rPr>
          <w:rFonts w:ascii="Times New Roman" w:hAnsi="Times New Roman" w:cs="Times New Roman"/>
          <w:color w:val="000000"/>
          <w:sz w:val="18"/>
          <w:szCs w:val="18"/>
        </w:rPr>
        <w:t>, 2003).</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SymbolMT" w:eastAsia="SymbolMT" w:hAnsi="Times New Roman" w:cs="SymbolMT" w:hint="eastAsia"/>
          <w:color w:val="000000"/>
          <w:sz w:val="18"/>
          <w:szCs w:val="18"/>
        </w:rPr>
        <w:t></w:t>
      </w:r>
      <w:r>
        <w:rPr>
          <w:rFonts w:ascii="SymbolMT" w:eastAsia="SymbolMT" w:hAnsi="Times New Roman" w:cs="SymbolMT"/>
          <w:color w:val="000000"/>
          <w:sz w:val="18"/>
          <w:szCs w:val="18"/>
        </w:rPr>
        <w:t xml:space="preserve"> </w:t>
      </w:r>
      <w:r>
        <w:rPr>
          <w:rFonts w:ascii="Times New Roman" w:hAnsi="Times New Roman" w:cs="Times New Roman"/>
          <w:color w:val="000000"/>
          <w:sz w:val="18"/>
          <w:szCs w:val="18"/>
        </w:rPr>
        <w:t>Educators committed to working collaboratively in ongoing</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processes</w:t>
      </w:r>
      <w:proofErr w:type="gramEnd"/>
      <w:r>
        <w:rPr>
          <w:rFonts w:ascii="Times New Roman" w:hAnsi="Times New Roman" w:cs="Times New Roman"/>
          <w:color w:val="000000"/>
          <w:sz w:val="18"/>
          <w:szCs w:val="18"/>
        </w:rPr>
        <w:t xml:space="preserve"> of collective inquiry and action research to achieve</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better</w:t>
      </w:r>
      <w:proofErr w:type="gramEnd"/>
      <w:r>
        <w:rPr>
          <w:rFonts w:ascii="Times New Roman" w:hAnsi="Times New Roman" w:cs="Times New Roman"/>
          <w:color w:val="000000"/>
          <w:sz w:val="18"/>
          <w:szCs w:val="18"/>
        </w:rPr>
        <w:t xml:space="preserve"> results for the students they serve (</w:t>
      </w:r>
      <w:proofErr w:type="spellStart"/>
      <w:r>
        <w:rPr>
          <w:rFonts w:ascii="Times New Roman" w:hAnsi="Times New Roman" w:cs="Times New Roman"/>
          <w:color w:val="000000"/>
          <w:sz w:val="18"/>
          <w:szCs w:val="18"/>
        </w:rPr>
        <w:t>DuFour</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DuFour</w:t>
      </w:r>
      <w:proofErr w:type="spellEnd"/>
      <w:r>
        <w:rPr>
          <w:rFonts w:ascii="Times New Roman" w:hAnsi="Times New Roman" w:cs="Times New Roman"/>
          <w:color w:val="000000"/>
          <w:sz w:val="18"/>
          <w:szCs w:val="18"/>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spellStart"/>
      <w:proofErr w:type="gramStart"/>
      <w:r>
        <w:rPr>
          <w:rFonts w:ascii="Times New Roman" w:hAnsi="Times New Roman" w:cs="Times New Roman"/>
          <w:color w:val="000000"/>
          <w:sz w:val="18"/>
          <w:szCs w:val="18"/>
        </w:rPr>
        <w:t>Eaker</w:t>
      </w:r>
      <w:proofErr w:type="spellEnd"/>
      <w:r>
        <w:rPr>
          <w:rFonts w:ascii="Times New Roman" w:hAnsi="Times New Roman" w:cs="Times New Roman"/>
          <w:color w:val="000000"/>
          <w:sz w:val="18"/>
          <w:szCs w:val="18"/>
        </w:rPr>
        <w:t>, &amp; Many, 2006).</w:t>
      </w:r>
      <w:proofErr w:type="gramEnd"/>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SymbolMT" w:eastAsia="SymbolMT" w:hAnsi="Times New Roman" w:cs="SymbolMT" w:hint="eastAsia"/>
          <w:color w:val="000000"/>
          <w:sz w:val="18"/>
          <w:szCs w:val="18"/>
        </w:rPr>
        <w:t></w:t>
      </w:r>
      <w:r>
        <w:rPr>
          <w:rFonts w:ascii="SymbolMT" w:eastAsia="SymbolMT" w:hAnsi="Times New Roman" w:cs="SymbolMT"/>
          <w:color w:val="000000"/>
          <w:sz w:val="18"/>
          <w:szCs w:val="18"/>
        </w:rPr>
        <w:t xml:space="preserve"> </w:t>
      </w:r>
      <w:proofErr w:type="gramStart"/>
      <w:r>
        <w:rPr>
          <w:rFonts w:ascii="Times New Roman" w:hAnsi="Times New Roman" w:cs="Times New Roman"/>
          <w:color w:val="000000"/>
          <w:sz w:val="18"/>
          <w:szCs w:val="18"/>
        </w:rPr>
        <w:t>An</w:t>
      </w:r>
      <w:proofErr w:type="gramEnd"/>
      <w:r>
        <w:rPr>
          <w:rFonts w:ascii="Times New Roman" w:hAnsi="Times New Roman" w:cs="Times New Roman"/>
          <w:color w:val="000000"/>
          <w:sz w:val="18"/>
          <w:szCs w:val="18"/>
        </w:rPr>
        <w:t xml:space="preserve"> inclusive group of people, motivated by a shared learning</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vision</w:t>
      </w:r>
      <w:proofErr w:type="gramEnd"/>
      <w:r>
        <w:rPr>
          <w:rFonts w:ascii="Times New Roman" w:hAnsi="Times New Roman" w:cs="Times New Roman"/>
          <w:color w:val="000000"/>
          <w:sz w:val="18"/>
          <w:szCs w:val="18"/>
        </w:rPr>
        <w:t>, who support and work with each other to inquire on</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their</w:t>
      </w:r>
      <w:proofErr w:type="gramEnd"/>
      <w:r>
        <w:rPr>
          <w:rFonts w:ascii="Times New Roman" w:hAnsi="Times New Roman" w:cs="Times New Roman"/>
          <w:color w:val="000000"/>
          <w:sz w:val="18"/>
          <w:szCs w:val="18"/>
        </w:rPr>
        <w:t xml:space="preserve"> practice and together learn new and better approaches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to</w:t>
      </w:r>
      <w:proofErr w:type="gramEnd"/>
      <w:r>
        <w:rPr>
          <w:rFonts w:ascii="Times New Roman" w:hAnsi="Times New Roman" w:cs="Times New Roman"/>
          <w:color w:val="000000"/>
          <w:sz w:val="18"/>
          <w:szCs w:val="18"/>
        </w:rPr>
        <w:t xml:space="preserve"> enhance student learning (Stoll, </w:t>
      </w:r>
      <w:proofErr w:type="spellStart"/>
      <w:r>
        <w:rPr>
          <w:rFonts w:ascii="Times New Roman" w:hAnsi="Times New Roman" w:cs="Times New Roman"/>
          <w:color w:val="000000"/>
          <w:sz w:val="18"/>
          <w:szCs w:val="18"/>
        </w:rPr>
        <w:t>Bolam</w:t>
      </w:r>
      <w:proofErr w:type="spellEnd"/>
      <w:r>
        <w:rPr>
          <w:rFonts w:ascii="Times New Roman" w:hAnsi="Times New Roman" w:cs="Times New Roman"/>
          <w:color w:val="000000"/>
          <w:sz w:val="18"/>
          <w:szCs w:val="18"/>
        </w:rPr>
        <w:t>, McMahon, Thomas,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Wallace, Greenwood et al., 2005).</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Professional Learning Communities are difficult to define</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because</w:t>
      </w:r>
      <w:proofErr w:type="gramEnd"/>
      <w:r>
        <w:rPr>
          <w:rFonts w:ascii="Times New Roman" w:hAnsi="Times New Roman" w:cs="Times New Roman"/>
          <w:color w:val="000000"/>
          <w:sz w:val="18"/>
          <w:szCs w:val="18"/>
        </w:rPr>
        <w:t xml:space="preserve"> they are NOT new prescriptions, programs, models; nor</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innovations</w:t>
      </w:r>
      <w:proofErr w:type="gramEnd"/>
      <w:r>
        <w:rPr>
          <w:rFonts w:ascii="Times New Roman" w:hAnsi="Times New Roman" w:cs="Times New Roman"/>
          <w:color w:val="000000"/>
          <w:sz w:val="18"/>
          <w:szCs w:val="18"/>
        </w:rPr>
        <w:t>. PLCs involve infrastructure changes that lead to</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continuous</w:t>
      </w:r>
      <w:proofErr w:type="gramEnd"/>
      <w:r>
        <w:rPr>
          <w:rFonts w:ascii="Times New Roman" w:hAnsi="Times New Roman" w:cs="Times New Roman"/>
          <w:color w:val="000000"/>
          <w:sz w:val="18"/>
          <w:szCs w:val="18"/>
        </w:rPr>
        <w:t xml:space="preserve"> school improvement (</w:t>
      </w:r>
      <w:proofErr w:type="spellStart"/>
      <w:r>
        <w:rPr>
          <w:rFonts w:ascii="Times New Roman" w:hAnsi="Times New Roman" w:cs="Times New Roman"/>
          <w:color w:val="000000"/>
          <w:sz w:val="18"/>
          <w:szCs w:val="18"/>
        </w:rPr>
        <w:t>Hord</w:t>
      </w:r>
      <w:proofErr w:type="spellEnd"/>
      <w:r>
        <w:rPr>
          <w:rFonts w:ascii="Times New Roman" w:hAnsi="Times New Roman" w:cs="Times New Roman"/>
          <w:color w:val="000000"/>
          <w:sz w:val="18"/>
          <w:szCs w:val="18"/>
        </w:rPr>
        <w:t>, 1997). The ultimate</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benefit</w:t>
      </w:r>
      <w:proofErr w:type="gramEnd"/>
      <w:r>
        <w:rPr>
          <w:rFonts w:ascii="Times New Roman" w:hAnsi="Times New Roman" w:cs="Times New Roman"/>
          <w:color w:val="000000"/>
          <w:sz w:val="18"/>
          <w:szCs w:val="18"/>
        </w:rPr>
        <w:t xml:space="preserve"> for professional learning communities is improved instructional</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practices</w:t>
      </w:r>
      <w:proofErr w:type="gramEnd"/>
      <w:r>
        <w:rPr>
          <w:rFonts w:ascii="Times New Roman" w:hAnsi="Times New Roman" w:cs="Times New Roman"/>
          <w:color w:val="000000"/>
          <w:sz w:val="18"/>
          <w:szCs w:val="18"/>
        </w:rPr>
        <w:t xml:space="preserve"> which lead to improved student achievement.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In this article, we begin with a discussion of the development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and</w:t>
      </w:r>
      <w:proofErr w:type="gramEnd"/>
      <w:r>
        <w:rPr>
          <w:rFonts w:ascii="Times New Roman" w:hAnsi="Times New Roman" w:cs="Times New Roman"/>
          <w:color w:val="000000"/>
          <w:sz w:val="18"/>
          <w:szCs w:val="18"/>
        </w:rPr>
        <w:t xml:space="preserve"> sustaining of professional learning communities. We proposed</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that</w:t>
      </w:r>
      <w:proofErr w:type="gramEnd"/>
      <w:r>
        <w:rPr>
          <w:rFonts w:ascii="Times New Roman" w:hAnsi="Times New Roman" w:cs="Times New Roman"/>
          <w:color w:val="000000"/>
          <w:sz w:val="18"/>
          <w:szCs w:val="18"/>
        </w:rPr>
        <w:t xml:space="preserve"> PLCs can be an effective form of professional development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lastRenderedPageBreak/>
        <w:t>for</w:t>
      </w:r>
      <w:proofErr w:type="gramEnd"/>
      <w:r>
        <w:rPr>
          <w:rFonts w:ascii="Times New Roman" w:hAnsi="Times New Roman" w:cs="Times New Roman"/>
          <w:color w:val="000000"/>
          <w:sz w:val="18"/>
          <w:szCs w:val="18"/>
        </w:rPr>
        <w:t xml:space="preserve"> teachers. This professional development can be</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facilitated</w:t>
      </w:r>
      <w:proofErr w:type="gramEnd"/>
      <w:r>
        <w:rPr>
          <w:rFonts w:ascii="Times New Roman" w:hAnsi="Times New Roman" w:cs="Times New Roman"/>
          <w:color w:val="000000"/>
          <w:sz w:val="18"/>
          <w:szCs w:val="18"/>
        </w:rPr>
        <w:t xml:space="preserve"> by the principal. The necessary cultural components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for</w:t>
      </w:r>
      <w:proofErr w:type="gramEnd"/>
      <w:r>
        <w:rPr>
          <w:rFonts w:ascii="Times New Roman" w:hAnsi="Times New Roman" w:cs="Times New Roman"/>
          <w:color w:val="000000"/>
          <w:sz w:val="18"/>
          <w:szCs w:val="18"/>
        </w:rPr>
        <w:t xml:space="preserve"> effective professional learning communities are also included.</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Embedded in the discussion is the role of the principal in</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facilitating</w:t>
      </w:r>
      <w:proofErr w:type="gramEnd"/>
      <w:r>
        <w:rPr>
          <w:rFonts w:ascii="Times New Roman" w:hAnsi="Times New Roman" w:cs="Times New Roman"/>
          <w:color w:val="000000"/>
          <w:sz w:val="18"/>
          <w:szCs w:val="18"/>
        </w:rPr>
        <w:t xml:space="preserve"> the PLCs and facilitating the positive culture.</w:t>
      </w:r>
    </w:p>
    <w:p w:rsidR="00E12EB6" w:rsidRDefault="00E12EB6" w:rsidP="00E12EB6">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Developing and Sustaining Professional</w:t>
      </w:r>
    </w:p>
    <w:p w:rsidR="00E12EB6" w:rsidRDefault="00E12EB6" w:rsidP="00E12EB6">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Learning Communities (PLCs as</w:t>
      </w:r>
    </w:p>
    <w:p w:rsidR="00E12EB6" w:rsidRDefault="00E12EB6" w:rsidP="00E12EB6">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Professional Development)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There are obvious challenges to developing and sustaining</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professional</w:t>
      </w:r>
      <w:proofErr w:type="gramEnd"/>
      <w:r>
        <w:rPr>
          <w:rFonts w:ascii="Times New Roman" w:hAnsi="Times New Roman" w:cs="Times New Roman"/>
          <w:color w:val="000000"/>
          <w:sz w:val="18"/>
          <w:szCs w:val="18"/>
        </w:rPr>
        <w:t xml:space="preserve"> learning communities. According to </w:t>
      </w:r>
      <w:proofErr w:type="spellStart"/>
      <w:r>
        <w:rPr>
          <w:rFonts w:ascii="Times New Roman" w:hAnsi="Times New Roman" w:cs="Times New Roman"/>
          <w:color w:val="000000"/>
          <w:sz w:val="18"/>
          <w:szCs w:val="18"/>
        </w:rPr>
        <w:t>Fullan</w:t>
      </w:r>
      <w:proofErr w:type="spellEnd"/>
      <w:r>
        <w:rPr>
          <w:rFonts w:ascii="Times New Roman" w:hAnsi="Times New Roman" w:cs="Times New Roman"/>
          <w:color w:val="000000"/>
          <w:sz w:val="18"/>
          <w:szCs w:val="18"/>
        </w:rPr>
        <w:t xml:space="preserve"> (2009)</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in</w:t>
      </w:r>
      <w:proofErr w:type="gramEnd"/>
      <w:r>
        <w:rPr>
          <w:rFonts w:ascii="Times New Roman" w:hAnsi="Times New Roman" w:cs="Times New Roman"/>
          <w:color w:val="000000"/>
          <w:sz w:val="18"/>
          <w:szCs w:val="18"/>
        </w:rPr>
        <w:t xml:space="preserve"> his observations of schools, many educators suggest that their</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schools</w:t>
      </w:r>
      <w:proofErr w:type="gramEnd"/>
      <w:r>
        <w:rPr>
          <w:rFonts w:ascii="Times New Roman" w:hAnsi="Times New Roman" w:cs="Times New Roman"/>
          <w:color w:val="000000"/>
          <w:sz w:val="18"/>
          <w:szCs w:val="18"/>
        </w:rPr>
        <w:t xml:space="preserve"> have professional learning communities, and the cultures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in</w:t>
      </w:r>
      <w:proofErr w:type="gramEnd"/>
      <w:r>
        <w:rPr>
          <w:rFonts w:ascii="Times New Roman" w:hAnsi="Times New Roman" w:cs="Times New Roman"/>
          <w:color w:val="000000"/>
          <w:sz w:val="18"/>
          <w:szCs w:val="18"/>
        </w:rPr>
        <w:t xml:space="preserve"> the schools are not reflective of sharing and other essential</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attributes</w:t>
      </w:r>
      <w:proofErr w:type="gramEnd"/>
      <w:r>
        <w:rPr>
          <w:rFonts w:ascii="Times New Roman" w:hAnsi="Times New Roman" w:cs="Times New Roman"/>
          <w:color w:val="000000"/>
          <w:sz w:val="18"/>
          <w:szCs w:val="18"/>
        </w:rPr>
        <w:t>. Collaboration and collegiality are obviously</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necessary</w:t>
      </w:r>
      <w:proofErr w:type="gramEnd"/>
      <w:r>
        <w:rPr>
          <w:rFonts w:ascii="Times New Roman" w:hAnsi="Times New Roman" w:cs="Times New Roman"/>
          <w:color w:val="000000"/>
          <w:sz w:val="18"/>
          <w:szCs w:val="18"/>
        </w:rPr>
        <w:t xml:space="preserve"> attributes of learning communities.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It is more important for concepts like professional learning</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teams</w:t>
      </w:r>
      <w:proofErr w:type="gramEnd"/>
      <w:r>
        <w:rPr>
          <w:rFonts w:ascii="Times New Roman" w:hAnsi="Times New Roman" w:cs="Times New Roman"/>
          <w:color w:val="000000"/>
          <w:sz w:val="18"/>
          <w:szCs w:val="18"/>
        </w:rPr>
        <w:t xml:space="preserve"> to be applied in schools rather than quickly using the</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verbiage</w:t>
      </w:r>
      <w:proofErr w:type="gramEnd"/>
      <w:r>
        <w:rPr>
          <w:rFonts w:ascii="Times New Roman" w:hAnsi="Times New Roman" w:cs="Times New Roman"/>
          <w:color w:val="000000"/>
          <w:sz w:val="18"/>
          <w:szCs w:val="18"/>
        </w:rPr>
        <w:t>. Unfortunately, the conceptualization and thinking do</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not</w:t>
      </w:r>
      <w:proofErr w:type="gramEnd"/>
      <w:r>
        <w:rPr>
          <w:rFonts w:ascii="Times New Roman" w:hAnsi="Times New Roman" w:cs="Times New Roman"/>
          <w:color w:val="000000"/>
          <w:sz w:val="18"/>
          <w:szCs w:val="18"/>
        </w:rPr>
        <w:t xml:space="preserve"> travel as rapidly as the verbiage in most professional settings.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Dufour</w:t>
      </w:r>
      <w:proofErr w:type="spellEnd"/>
      <w:r>
        <w:rPr>
          <w:rFonts w:ascii="Times New Roman" w:hAnsi="Times New Roman" w:cs="Times New Roman"/>
          <w:color w:val="000000"/>
          <w:sz w:val="18"/>
          <w:szCs w:val="18"/>
        </w:rPr>
        <w:t xml:space="preserve"> and Colleagues (2006) suggest in the second edition of</w:t>
      </w:r>
    </w:p>
    <w:p w:rsidR="00E12EB6" w:rsidRDefault="00E12EB6" w:rsidP="00E12EB6">
      <w:pPr>
        <w:autoSpaceDE w:val="0"/>
        <w:autoSpaceDN w:val="0"/>
        <w:adjustRightInd w:val="0"/>
        <w:spacing w:after="0" w:line="240" w:lineRule="auto"/>
        <w:rPr>
          <w:rFonts w:ascii="Times New Roman" w:hAnsi="Times New Roman" w:cs="Times New Roman"/>
          <w:i/>
          <w:iCs/>
          <w:color w:val="000000"/>
          <w:sz w:val="18"/>
          <w:szCs w:val="18"/>
        </w:rPr>
      </w:pPr>
      <w:proofErr w:type="gramStart"/>
      <w:r>
        <w:rPr>
          <w:rFonts w:ascii="Times New Roman" w:hAnsi="Times New Roman" w:cs="Times New Roman"/>
          <w:color w:val="000000"/>
          <w:sz w:val="18"/>
          <w:szCs w:val="18"/>
        </w:rPr>
        <w:t>the</w:t>
      </w:r>
      <w:proofErr w:type="gramEnd"/>
      <w:r>
        <w:rPr>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Learning by Doing</w:t>
      </w:r>
      <w:r>
        <w:rPr>
          <w:rFonts w:ascii="Times New Roman" w:hAnsi="Times New Roman" w:cs="Times New Roman"/>
          <w:color w:val="000000"/>
          <w:sz w:val="18"/>
          <w:szCs w:val="18"/>
        </w:rPr>
        <w:t xml:space="preserve">: </w:t>
      </w:r>
      <w:r>
        <w:rPr>
          <w:rFonts w:ascii="Times New Roman" w:hAnsi="Times New Roman" w:cs="Times New Roman"/>
          <w:i/>
          <w:iCs/>
          <w:color w:val="000000"/>
          <w:sz w:val="18"/>
          <w:szCs w:val="18"/>
        </w:rPr>
        <w:t>A Handbook for Professional Learning</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i/>
          <w:iCs/>
          <w:color w:val="000000"/>
          <w:sz w:val="18"/>
          <w:szCs w:val="18"/>
        </w:rPr>
        <w:t xml:space="preserve">Communities at Work </w:t>
      </w:r>
      <w:r>
        <w:rPr>
          <w:rFonts w:ascii="Times New Roman" w:hAnsi="Times New Roman" w:cs="Times New Roman"/>
          <w:color w:val="000000"/>
          <w:sz w:val="18"/>
          <w:szCs w:val="18"/>
        </w:rPr>
        <w:t>that the terms—professional learning</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communities</w:t>
      </w:r>
      <w:proofErr w:type="gramEnd"/>
      <w:r>
        <w:rPr>
          <w:rFonts w:ascii="Times New Roman" w:hAnsi="Times New Roman" w:cs="Times New Roman"/>
          <w:color w:val="000000"/>
          <w:sz w:val="18"/>
          <w:szCs w:val="18"/>
        </w:rPr>
        <w:t xml:space="preserve"> have been used too loosely recently to describe any</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w:t>
      </w:r>
      <w:proofErr w:type="gramStart"/>
      <w:r>
        <w:rPr>
          <w:rFonts w:ascii="Times New Roman" w:hAnsi="Times New Roman" w:cs="Times New Roman"/>
          <w:color w:val="000000"/>
          <w:sz w:val="18"/>
          <w:szCs w:val="18"/>
        </w:rPr>
        <w:t>loose</w:t>
      </w:r>
      <w:proofErr w:type="gramEnd"/>
      <w:r>
        <w:rPr>
          <w:rFonts w:ascii="Times New Roman" w:hAnsi="Times New Roman" w:cs="Times New Roman"/>
          <w:color w:val="000000"/>
          <w:sz w:val="18"/>
          <w:szCs w:val="18"/>
        </w:rPr>
        <w:t xml:space="preserve"> coupling of individuals who share a common interest in</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education</w:t>
      </w:r>
      <w:proofErr w:type="gramEnd"/>
      <w:r>
        <w:rPr>
          <w:rFonts w:ascii="Times New Roman" w:hAnsi="Times New Roman" w:cs="Times New Roman"/>
          <w:color w:val="000000"/>
          <w:sz w:val="18"/>
          <w:szCs w:val="18"/>
        </w:rPr>
        <w:t>.” The concept of professional learning communities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initiated</w:t>
      </w:r>
      <w:proofErr w:type="gramEnd"/>
      <w:r>
        <w:rPr>
          <w:rFonts w:ascii="Times New Roman" w:hAnsi="Times New Roman" w:cs="Times New Roman"/>
          <w:color w:val="000000"/>
          <w:sz w:val="18"/>
          <w:szCs w:val="18"/>
        </w:rPr>
        <w:t xml:space="preserve"> in business.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The verbiage “learning organization” was first used by </w:t>
      </w:r>
      <w:proofErr w:type="spellStart"/>
      <w:r>
        <w:rPr>
          <w:rFonts w:ascii="Times New Roman" w:hAnsi="Times New Roman" w:cs="Times New Roman"/>
          <w:color w:val="000000"/>
          <w:sz w:val="18"/>
          <w:szCs w:val="18"/>
        </w:rPr>
        <w:t>Senge</w:t>
      </w:r>
      <w:proofErr w:type="spellEnd"/>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in</w:t>
      </w:r>
      <w:proofErr w:type="gramEnd"/>
      <w:r>
        <w:rPr>
          <w:rFonts w:ascii="Times New Roman" w:hAnsi="Times New Roman" w:cs="Times New Roman"/>
          <w:color w:val="000000"/>
          <w:sz w:val="18"/>
          <w:szCs w:val="18"/>
        </w:rPr>
        <w:t xml:space="preserve"> 1990 for the purposes of businesses. The educational context</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Copyright © 2013 </w:t>
      </w:r>
      <w:proofErr w:type="spellStart"/>
      <w:r>
        <w:rPr>
          <w:rFonts w:ascii="Times New Roman" w:hAnsi="Times New Roman" w:cs="Times New Roman"/>
          <w:color w:val="000000"/>
          <w:sz w:val="16"/>
          <w:szCs w:val="16"/>
        </w:rPr>
        <w:t>SciRes</w:t>
      </w:r>
      <w:proofErr w:type="spellEnd"/>
      <w:r>
        <w:rPr>
          <w:rFonts w:ascii="Times New Roman" w:hAnsi="Times New Roman" w:cs="Times New Roman"/>
          <w:color w:val="000000"/>
          <w:sz w:val="16"/>
          <w:szCs w:val="16"/>
        </w:rPr>
        <w:t>. 357</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L. JONES ET AL.</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was</w:t>
      </w:r>
      <w:proofErr w:type="gramEnd"/>
      <w:r>
        <w:rPr>
          <w:rFonts w:ascii="Times New Roman" w:hAnsi="Times New Roman" w:cs="Times New Roman"/>
          <w:color w:val="000000"/>
          <w:sz w:val="18"/>
          <w:szCs w:val="18"/>
        </w:rPr>
        <w:t xml:space="preserve"> translated by </w:t>
      </w:r>
      <w:proofErr w:type="spellStart"/>
      <w:r>
        <w:rPr>
          <w:rFonts w:ascii="Times New Roman" w:hAnsi="Times New Roman" w:cs="Times New Roman"/>
          <w:color w:val="000000"/>
          <w:sz w:val="18"/>
          <w:szCs w:val="18"/>
        </w:rPr>
        <w:t>Sergiovanni</w:t>
      </w:r>
      <w:proofErr w:type="spellEnd"/>
      <w:r>
        <w:rPr>
          <w:rFonts w:ascii="Times New Roman" w:hAnsi="Times New Roman" w:cs="Times New Roman"/>
          <w:color w:val="000000"/>
          <w:sz w:val="18"/>
          <w:szCs w:val="18"/>
        </w:rPr>
        <w:t xml:space="preserve"> in 1994 from </w:t>
      </w:r>
      <w:proofErr w:type="spellStart"/>
      <w:r>
        <w:rPr>
          <w:rFonts w:ascii="Times New Roman" w:hAnsi="Times New Roman" w:cs="Times New Roman"/>
          <w:color w:val="000000"/>
          <w:sz w:val="18"/>
          <w:szCs w:val="18"/>
        </w:rPr>
        <w:t>Senge’s</w:t>
      </w:r>
      <w:proofErr w:type="spellEnd"/>
      <w:r>
        <w:rPr>
          <w:rFonts w:ascii="Times New Roman" w:hAnsi="Times New Roman" w:cs="Times New Roman"/>
          <w:color w:val="000000"/>
          <w:sz w:val="18"/>
          <w:szCs w:val="18"/>
        </w:rPr>
        <w:t xml:space="preserve"> work. It was not until 1997 that Shirley </w:t>
      </w:r>
      <w:proofErr w:type="spellStart"/>
      <w:r>
        <w:rPr>
          <w:rFonts w:ascii="Times New Roman" w:hAnsi="Times New Roman" w:cs="Times New Roman"/>
          <w:color w:val="000000"/>
          <w:sz w:val="18"/>
          <w:szCs w:val="18"/>
        </w:rPr>
        <w:t>Hord</w:t>
      </w:r>
      <w:proofErr w:type="spellEnd"/>
      <w:r>
        <w:rPr>
          <w:rFonts w:ascii="Times New Roman" w:hAnsi="Times New Roman" w:cs="Times New Roman"/>
          <w:color w:val="000000"/>
          <w:sz w:val="18"/>
          <w:szCs w:val="18"/>
        </w:rPr>
        <w:t xml:space="preserve"> used the terms—professional learning communities aligned with her work with the Southern Educational Research Laboratories (SEDL). The following are the five descriptors of Professional Learning Communities suggested by </w:t>
      </w:r>
      <w:proofErr w:type="spellStart"/>
      <w:r>
        <w:rPr>
          <w:rFonts w:ascii="Times New Roman" w:hAnsi="Times New Roman" w:cs="Times New Roman"/>
          <w:color w:val="000000"/>
          <w:sz w:val="18"/>
          <w:szCs w:val="18"/>
        </w:rPr>
        <w:t>Hord</w:t>
      </w:r>
      <w:proofErr w:type="spellEnd"/>
      <w:r>
        <w:rPr>
          <w:rFonts w:ascii="Times New Roman" w:hAnsi="Times New Roman" w:cs="Times New Roman"/>
          <w:color w:val="000000"/>
          <w:sz w:val="18"/>
          <w:szCs w:val="18"/>
        </w:rPr>
        <w:t>:</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Supportive and shared leadership;</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Shared values and vision;</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Collective learning and application;</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Shared personal practice; and</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Supportive conditions.</w:t>
      </w:r>
      <w:proofErr w:type="gramEnd"/>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Hipp</w:t>
      </w:r>
      <w:proofErr w:type="spellEnd"/>
      <w:r>
        <w:rPr>
          <w:rFonts w:ascii="Times New Roman" w:hAnsi="Times New Roman" w:cs="Times New Roman"/>
          <w:color w:val="000000"/>
          <w:sz w:val="18"/>
          <w:szCs w:val="18"/>
        </w:rPr>
        <w:t xml:space="preserve"> &amp; Huffman (2010) elaborated on </w:t>
      </w:r>
      <w:proofErr w:type="spellStart"/>
      <w:r>
        <w:rPr>
          <w:rFonts w:ascii="Times New Roman" w:hAnsi="Times New Roman" w:cs="Times New Roman"/>
          <w:color w:val="000000"/>
          <w:sz w:val="18"/>
          <w:szCs w:val="18"/>
        </w:rPr>
        <w:t>Hord’s</w:t>
      </w:r>
      <w:proofErr w:type="spellEnd"/>
      <w:r>
        <w:rPr>
          <w:rFonts w:ascii="Times New Roman" w:hAnsi="Times New Roman" w:cs="Times New Roman"/>
          <w:color w:val="000000"/>
          <w:sz w:val="18"/>
          <w:szCs w:val="18"/>
        </w:rPr>
        <w:t xml:space="preserve"> perspective of professional learning communities and define each of the pre- </w:t>
      </w:r>
      <w:proofErr w:type="spellStart"/>
      <w:r>
        <w:rPr>
          <w:rFonts w:ascii="Times New Roman" w:hAnsi="Times New Roman" w:cs="Times New Roman"/>
          <w:color w:val="000000"/>
          <w:sz w:val="18"/>
          <w:szCs w:val="18"/>
        </w:rPr>
        <w:t>viously</w:t>
      </w:r>
      <w:proofErr w:type="spellEnd"/>
      <w:r>
        <w:rPr>
          <w:rFonts w:ascii="Times New Roman" w:hAnsi="Times New Roman" w:cs="Times New Roman"/>
          <w:color w:val="000000"/>
          <w:sz w:val="18"/>
          <w:szCs w:val="18"/>
        </w:rPr>
        <w:t xml:space="preserve"> cited components. Since 1990, multiple perspectives of learning communities have been presented. The assertions made by the </w:t>
      </w:r>
      <w:proofErr w:type="spellStart"/>
      <w:r>
        <w:rPr>
          <w:rFonts w:ascii="Times New Roman" w:hAnsi="Times New Roman" w:cs="Times New Roman"/>
          <w:color w:val="000000"/>
          <w:sz w:val="18"/>
          <w:szCs w:val="18"/>
        </w:rPr>
        <w:t>Dufour</w:t>
      </w:r>
      <w:proofErr w:type="spellEnd"/>
      <w:r>
        <w:rPr>
          <w:rFonts w:ascii="Times New Roman" w:hAnsi="Times New Roman" w:cs="Times New Roman"/>
          <w:color w:val="000000"/>
          <w:sz w:val="18"/>
          <w:szCs w:val="18"/>
        </w:rPr>
        <w:t xml:space="preserve"> &amp; Colleagues (2006) about characteristics of learning communities are emphasized in the perspective of </w:t>
      </w:r>
      <w:proofErr w:type="spellStart"/>
      <w:r>
        <w:rPr>
          <w:rFonts w:ascii="Times New Roman" w:hAnsi="Times New Roman" w:cs="Times New Roman"/>
          <w:color w:val="000000"/>
          <w:sz w:val="18"/>
          <w:szCs w:val="18"/>
        </w:rPr>
        <w:t>Blankstien</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Blankstien</w:t>
      </w:r>
      <w:proofErr w:type="spellEnd"/>
      <w:r>
        <w:rPr>
          <w:rFonts w:ascii="Times New Roman" w:hAnsi="Times New Roman" w:cs="Times New Roman"/>
          <w:color w:val="000000"/>
          <w:sz w:val="18"/>
          <w:szCs w:val="18"/>
        </w:rPr>
        <w:t xml:space="preserve"> (2010) suggests that there are six </w:t>
      </w:r>
      <w:proofErr w:type="spellStart"/>
      <w:r>
        <w:rPr>
          <w:rFonts w:ascii="Times New Roman" w:hAnsi="Times New Roman" w:cs="Times New Roman"/>
          <w:color w:val="000000"/>
          <w:sz w:val="18"/>
          <w:szCs w:val="18"/>
        </w:rPr>
        <w:t>princi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ples</w:t>
      </w:r>
      <w:proofErr w:type="spellEnd"/>
      <w:r>
        <w:rPr>
          <w:rFonts w:ascii="Times New Roman" w:hAnsi="Times New Roman" w:cs="Times New Roman"/>
          <w:color w:val="000000"/>
          <w:sz w:val="18"/>
          <w:szCs w:val="18"/>
        </w:rPr>
        <w:t xml:space="preserve"> essential in schools with Professional Learning </w:t>
      </w:r>
      <w:proofErr w:type="spellStart"/>
      <w:r>
        <w:rPr>
          <w:rFonts w:ascii="Times New Roman" w:hAnsi="Times New Roman" w:cs="Times New Roman"/>
          <w:color w:val="000000"/>
          <w:sz w:val="18"/>
          <w:szCs w:val="18"/>
        </w:rPr>
        <w:t>Communi</w:t>
      </w:r>
      <w:proofErr w:type="spellEnd"/>
      <w:r>
        <w:rPr>
          <w:rFonts w:ascii="Times New Roman" w:hAnsi="Times New Roman" w:cs="Times New Roman"/>
          <w:color w:val="000000"/>
          <w:sz w:val="18"/>
          <w:szCs w:val="18"/>
        </w:rPr>
        <w:t>- ties:</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Principle 1—Common mission, vision, values, and goals;</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Principle 2—Ensuring achievement for all students;</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Principle 3—Collaborative teaming focused on teaching and learning;</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Principle 4—Using data to guide decision making and con-</w:t>
      </w:r>
      <w:proofErr w:type="spellStart"/>
      <w:r>
        <w:rPr>
          <w:rFonts w:ascii="Times New Roman" w:hAnsi="Times New Roman" w:cs="Times New Roman"/>
          <w:color w:val="000000"/>
          <w:sz w:val="18"/>
          <w:szCs w:val="18"/>
        </w:rPr>
        <w:t>tinuous</w:t>
      </w:r>
      <w:proofErr w:type="spellEnd"/>
      <w:r>
        <w:rPr>
          <w:rFonts w:ascii="Times New Roman" w:hAnsi="Times New Roman" w:cs="Times New Roman"/>
          <w:color w:val="000000"/>
          <w:sz w:val="18"/>
          <w:szCs w:val="18"/>
        </w:rPr>
        <w:t xml:space="preserve"> improvement;</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lastRenderedPageBreak/>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Principle 5—Gaining active engagement from family and community; and</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Principle 6—Building sustainable leadership capacity.</w:t>
      </w:r>
      <w:proofErr w:type="gramEnd"/>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Dufour</w:t>
      </w:r>
      <w:proofErr w:type="spellEnd"/>
      <w:r>
        <w:rPr>
          <w:rFonts w:ascii="Times New Roman" w:hAnsi="Times New Roman" w:cs="Times New Roman"/>
          <w:color w:val="000000"/>
          <w:sz w:val="18"/>
          <w:szCs w:val="18"/>
        </w:rPr>
        <w:t xml:space="preserve"> and colleagues (2006) contend that commitment to the learning of each student is </w:t>
      </w:r>
      <w:proofErr w:type="gramStart"/>
      <w:r>
        <w:rPr>
          <w:rFonts w:ascii="Times New Roman" w:hAnsi="Times New Roman" w:cs="Times New Roman"/>
          <w:color w:val="000000"/>
          <w:sz w:val="18"/>
          <w:szCs w:val="18"/>
        </w:rPr>
        <w:t>key</w:t>
      </w:r>
      <w:proofErr w:type="gramEnd"/>
      <w:r>
        <w:rPr>
          <w:rFonts w:ascii="Times New Roman" w:hAnsi="Times New Roman" w:cs="Times New Roman"/>
          <w:color w:val="000000"/>
          <w:sz w:val="18"/>
          <w:szCs w:val="18"/>
        </w:rPr>
        <w:t xml:space="preserve"> in learning communities. This notion parallels </w:t>
      </w:r>
      <w:proofErr w:type="spellStart"/>
      <w:r>
        <w:rPr>
          <w:rFonts w:ascii="Times New Roman" w:hAnsi="Times New Roman" w:cs="Times New Roman"/>
          <w:color w:val="000000"/>
          <w:sz w:val="18"/>
          <w:szCs w:val="18"/>
        </w:rPr>
        <w:t>Blankstien’s</w:t>
      </w:r>
      <w:proofErr w:type="spellEnd"/>
      <w:r>
        <w:rPr>
          <w:rFonts w:ascii="Times New Roman" w:hAnsi="Times New Roman" w:cs="Times New Roman"/>
          <w:color w:val="000000"/>
          <w:sz w:val="18"/>
          <w:szCs w:val="18"/>
        </w:rPr>
        <w:t xml:space="preserve"> (2010) Principle two. Principle four reflects the need for educators to use data to inform practice (</w:t>
      </w:r>
      <w:proofErr w:type="spellStart"/>
      <w:r>
        <w:rPr>
          <w:rFonts w:ascii="Times New Roman" w:hAnsi="Times New Roman" w:cs="Times New Roman"/>
          <w:color w:val="000000"/>
          <w:sz w:val="18"/>
          <w:szCs w:val="18"/>
        </w:rPr>
        <w:t>Blankstien</w:t>
      </w:r>
      <w:proofErr w:type="spellEnd"/>
      <w:r>
        <w:rPr>
          <w:rFonts w:ascii="Times New Roman" w:hAnsi="Times New Roman" w:cs="Times New Roman"/>
          <w:color w:val="000000"/>
          <w:sz w:val="18"/>
          <w:szCs w:val="18"/>
        </w:rPr>
        <w:t xml:space="preserve">, 2010). It has been our experience that there is a great deal of data prevalent in schools. The challenge for </w:t>
      </w:r>
      <w:proofErr w:type="spellStart"/>
      <w:r>
        <w:rPr>
          <w:rFonts w:ascii="Times New Roman" w:hAnsi="Times New Roman" w:cs="Times New Roman"/>
          <w:color w:val="000000"/>
          <w:sz w:val="18"/>
          <w:szCs w:val="18"/>
        </w:rPr>
        <w:t>edu</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cators</w:t>
      </w:r>
      <w:proofErr w:type="spellEnd"/>
      <w:r>
        <w:rPr>
          <w:rFonts w:ascii="Times New Roman" w:hAnsi="Times New Roman" w:cs="Times New Roman"/>
          <w:color w:val="000000"/>
          <w:sz w:val="18"/>
          <w:szCs w:val="18"/>
        </w:rPr>
        <w:t xml:space="preserve"> is using the data in relevant ways. Student data must be used to inform instructional decisions of educators.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 second noted principle by </w:t>
      </w:r>
      <w:proofErr w:type="spellStart"/>
      <w:r>
        <w:rPr>
          <w:rFonts w:ascii="Times New Roman" w:hAnsi="Times New Roman" w:cs="Times New Roman"/>
          <w:color w:val="000000"/>
          <w:sz w:val="18"/>
          <w:szCs w:val="18"/>
        </w:rPr>
        <w:t>Dufour</w:t>
      </w:r>
      <w:proofErr w:type="spellEnd"/>
      <w:r>
        <w:rPr>
          <w:rFonts w:ascii="Times New Roman" w:hAnsi="Times New Roman" w:cs="Times New Roman"/>
          <w:color w:val="000000"/>
          <w:sz w:val="18"/>
          <w:szCs w:val="18"/>
        </w:rPr>
        <w:t xml:space="preserve"> and Colleagues (2006) is that there is a shift of focus from teaching to learning. Teacher behaviors were once a focus in classrooms. When observations were conducted by supervisors of teachers in the 90s; </w:t>
      </w:r>
      <w:proofErr w:type="spellStart"/>
      <w:r>
        <w:rPr>
          <w:rFonts w:ascii="Times New Roman" w:hAnsi="Times New Roman" w:cs="Times New Roman"/>
          <w:color w:val="000000"/>
          <w:sz w:val="18"/>
          <w:szCs w:val="18"/>
        </w:rPr>
        <w:t>supervi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sors</w:t>
      </w:r>
      <w:proofErr w:type="spellEnd"/>
      <w:r>
        <w:rPr>
          <w:rFonts w:ascii="Times New Roman" w:hAnsi="Times New Roman" w:cs="Times New Roman"/>
          <w:color w:val="000000"/>
          <w:sz w:val="18"/>
          <w:szCs w:val="18"/>
        </w:rPr>
        <w:t xml:space="preserve"> noted the behaviors and dispositions of teachers. Engaging students has become the critical focus. This notion corresponds with Principle three of </w:t>
      </w:r>
      <w:proofErr w:type="spellStart"/>
      <w:r>
        <w:rPr>
          <w:rFonts w:ascii="Times New Roman" w:hAnsi="Times New Roman" w:cs="Times New Roman"/>
          <w:color w:val="000000"/>
          <w:sz w:val="18"/>
          <w:szCs w:val="18"/>
        </w:rPr>
        <w:t>Blankstien</w:t>
      </w:r>
      <w:proofErr w:type="spellEnd"/>
      <w:r>
        <w:rPr>
          <w:rFonts w:ascii="Times New Roman" w:hAnsi="Times New Roman" w:cs="Times New Roman"/>
          <w:color w:val="000000"/>
          <w:sz w:val="18"/>
          <w:szCs w:val="18"/>
        </w:rPr>
        <w:t xml:space="preserve"> (2010).</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There is so much value in teachers collaborating as it relates to instructional strategies and practices focusing on the needs of learners. School leaders play a critical role in creating the </w:t>
      </w:r>
      <w:proofErr w:type="spellStart"/>
      <w:r>
        <w:rPr>
          <w:rFonts w:ascii="Times New Roman" w:hAnsi="Times New Roman" w:cs="Times New Roman"/>
          <w:color w:val="000000"/>
          <w:sz w:val="18"/>
          <w:szCs w:val="18"/>
        </w:rPr>
        <w:t>cul</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tures</w:t>
      </w:r>
      <w:proofErr w:type="spellEnd"/>
      <w:r>
        <w:rPr>
          <w:rFonts w:ascii="Times New Roman" w:hAnsi="Times New Roman" w:cs="Times New Roman"/>
          <w:color w:val="000000"/>
          <w:sz w:val="18"/>
          <w:szCs w:val="18"/>
        </w:rPr>
        <w:t xml:space="preserve"> for the collaboration to take place. In some instances, school leaders should facilitate the collaboration.</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The advantages of including professional learning </w:t>
      </w:r>
      <w:proofErr w:type="spellStart"/>
      <w:r>
        <w:rPr>
          <w:rFonts w:ascii="Times New Roman" w:hAnsi="Times New Roman" w:cs="Times New Roman"/>
          <w:color w:val="000000"/>
          <w:sz w:val="18"/>
          <w:szCs w:val="18"/>
        </w:rPr>
        <w:t>communi</w:t>
      </w:r>
      <w:proofErr w:type="spellEnd"/>
      <w:r>
        <w:rPr>
          <w:rFonts w:ascii="Times New Roman" w:hAnsi="Times New Roman" w:cs="Times New Roman"/>
          <w:color w:val="000000"/>
          <w:sz w:val="18"/>
          <w:szCs w:val="18"/>
        </w:rPr>
        <w:t xml:space="preserve">- ties have been well documented in the literature since the 80s. There have been varying ways to approach the concept of pro- </w:t>
      </w:r>
      <w:proofErr w:type="spellStart"/>
      <w:r>
        <w:rPr>
          <w:rFonts w:ascii="Times New Roman" w:hAnsi="Times New Roman" w:cs="Times New Roman"/>
          <w:color w:val="000000"/>
          <w:sz w:val="18"/>
          <w:szCs w:val="18"/>
        </w:rPr>
        <w:t>fessional</w:t>
      </w:r>
      <w:proofErr w:type="spellEnd"/>
      <w:r>
        <w:rPr>
          <w:rFonts w:ascii="Times New Roman" w:hAnsi="Times New Roman" w:cs="Times New Roman"/>
          <w:color w:val="000000"/>
          <w:sz w:val="18"/>
          <w:szCs w:val="18"/>
        </w:rPr>
        <w:t xml:space="preserve"> learning communities and adjustments to the concept since the 80s. It is also noteworthy that several professional associations have noted the importance of professional learning communities including the National Commission on Teaching and America’s Future, the National Education Association, The American Federal of Teachers, and the National Association of Elementary School Principals.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According to the </w:t>
      </w:r>
      <w:proofErr w:type="spellStart"/>
      <w:r>
        <w:rPr>
          <w:rFonts w:ascii="Times New Roman" w:hAnsi="Times New Roman" w:cs="Times New Roman"/>
          <w:color w:val="000000"/>
          <w:sz w:val="18"/>
          <w:szCs w:val="18"/>
        </w:rPr>
        <w:t>Anneberg</w:t>
      </w:r>
      <w:proofErr w:type="spellEnd"/>
      <w:r>
        <w:rPr>
          <w:rFonts w:ascii="Times New Roman" w:hAnsi="Times New Roman" w:cs="Times New Roman"/>
          <w:color w:val="000000"/>
          <w:sz w:val="18"/>
          <w:szCs w:val="18"/>
        </w:rPr>
        <w:t xml:space="preserve"> Institute (2003,) the following are the key benefits of professional learning communities:</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Building productive relationships that are required to </w:t>
      </w:r>
      <w:proofErr w:type="spellStart"/>
      <w:r>
        <w:rPr>
          <w:rFonts w:ascii="Times New Roman" w:hAnsi="Times New Roman" w:cs="Times New Roman"/>
          <w:color w:val="000000"/>
          <w:sz w:val="18"/>
          <w:szCs w:val="18"/>
        </w:rPr>
        <w:t>col</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laborate</w:t>
      </w:r>
      <w:proofErr w:type="spellEnd"/>
      <w:r>
        <w:rPr>
          <w:rFonts w:ascii="Times New Roman" w:hAnsi="Times New Roman" w:cs="Times New Roman"/>
          <w:color w:val="000000"/>
          <w:sz w:val="18"/>
          <w:szCs w:val="18"/>
        </w:rPr>
        <w:t>, partner, reflect, and act to carry out school-</w:t>
      </w:r>
      <w:proofErr w:type="spellStart"/>
      <w:r>
        <w:rPr>
          <w:rFonts w:ascii="Times New Roman" w:hAnsi="Times New Roman" w:cs="Times New Roman"/>
          <w:color w:val="000000"/>
          <w:sz w:val="18"/>
          <w:szCs w:val="18"/>
        </w:rPr>
        <w:t>im</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provement</w:t>
      </w:r>
      <w:proofErr w:type="spellEnd"/>
      <w:r>
        <w:rPr>
          <w:rFonts w:ascii="Times New Roman" w:hAnsi="Times New Roman" w:cs="Times New Roman"/>
          <w:color w:val="000000"/>
          <w:sz w:val="18"/>
          <w:szCs w:val="18"/>
        </w:rPr>
        <w:t xml:space="preserve"> programs;</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Engaging educators at all levels in collective, consistent and context-specific learning;</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Addressing inequities in teaching and learning opportunities by supporting teachers who work with students requiring the most assistance; and</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Promoting efforts to improve results in terms of schools and system culture, teacher practice and learning.</w:t>
      </w:r>
      <w:proofErr w:type="gramEnd"/>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Brady and McColl (2010) noted the relevance of educators shifting their thinking to the learning of students. </w:t>
      </w:r>
      <w:proofErr w:type="gramStart"/>
      <w:r>
        <w:rPr>
          <w:rFonts w:ascii="Times New Roman" w:hAnsi="Times New Roman" w:cs="Times New Roman"/>
          <w:color w:val="000000"/>
          <w:sz w:val="18"/>
          <w:szCs w:val="18"/>
        </w:rPr>
        <w:t>To</w:t>
      </w:r>
      <w:proofErr w:type="gramEnd"/>
      <w:r>
        <w:rPr>
          <w:rFonts w:ascii="Times New Roman" w:hAnsi="Times New Roman" w:cs="Times New Roman"/>
          <w:color w:val="000000"/>
          <w:sz w:val="18"/>
          <w:szCs w:val="18"/>
        </w:rPr>
        <w:t xml:space="preserve"> truly use data well while focusing on learning, educators should have clear definitions of assessments with clear purposes of assess- </w:t>
      </w:r>
      <w:proofErr w:type="spellStart"/>
      <w:r>
        <w:rPr>
          <w:rFonts w:ascii="Times New Roman" w:hAnsi="Times New Roman" w:cs="Times New Roman"/>
          <w:color w:val="000000"/>
          <w:sz w:val="18"/>
          <w:szCs w:val="18"/>
        </w:rPr>
        <w:t>ments</w:t>
      </w:r>
      <w:proofErr w:type="spellEnd"/>
      <w:r>
        <w:rPr>
          <w:rFonts w:ascii="Times New Roman" w:hAnsi="Times New Roman" w:cs="Times New Roman"/>
          <w:color w:val="000000"/>
          <w:sz w:val="18"/>
          <w:szCs w:val="18"/>
        </w:rPr>
        <w:t>. There is a tendency for teachers to constantly test and/or assess students. Assessments should be meaningful with clear expectations for students.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Obviously, the fundamentals of professional learning com- munities must be present for the communities to function and to be sustained. Professional development facilitated by school leaders can be the most effective form of professional </w:t>
      </w:r>
      <w:proofErr w:type="spellStart"/>
      <w:r>
        <w:rPr>
          <w:rFonts w:ascii="Times New Roman" w:hAnsi="Times New Roman" w:cs="Times New Roman"/>
          <w:color w:val="000000"/>
          <w:sz w:val="18"/>
          <w:szCs w:val="18"/>
        </w:rPr>
        <w:t>devel</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opment</w:t>
      </w:r>
      <w:proofErr w:type="spellEnd"/>
      <w:r>
        <w:rPr>
          <w:rFonts w:ascii="Times New Roman" w:hAnsi="Times New Roman" w:cs="Times New Roman"/>
          <w:color w:val="000000"/>
          <w:sz w:val="18"/>
          <w:szCs w:val="18"/>
        </w:rPr>
        <w:t>. Darling-Hammond and colleagues (2009) suggest that professional learning communities work when they are sustained, school-based and embedded in the daily work of teachers.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Providing opportunities for effective professional develop- </w:t>
      </w:r>
      <w:proofErr w:type="spellStart"/>
      <w:r>
        <w:rPr>
          <w:rFonts w:ascii="Times New Roman" w:hAnsi="Times New Roman" w:cs="Times New Roman"/>
          <w:color w:val="000000"/>
          <w:sz w:val="18"/>
          <w:szCs w:val="18"/>
        </w:rPr>
        <w:t>ment</w:t>
      </w:r>
      <w:proofErr w:type="spellEnd"/>
      <w:r>
        <w:rPr>
          <w:rFonts w:ascii="Times New Roman" w:hAnsi="Times New Roman" w:cs="Times New Roman"/>
          <w:color w:val="000000"/>
          <w:sz w:val="18"/>
          <w:szCs w:val="18"/>
        </w:rPr>
        <w:t xml:space="preserve"> is one manner for school leaders to begin to build learning communities. </w:t>
      </w:r>
      <w:proofErr w:type="spellStart"/>
      <w:r>
        <w:rPr>
          <w:rFonts w:ascii="Times New Roman" w:hAnsi="Times New Roman" w:cs="Times New Roman"/>
          <w:color w:val="000000"/>
          <w:sz w:val="18"/>
          <w:szCs w:val="18"/>
        </w:rPr>
        <w:t>Hord</w:t>
      </w:r>
      <w:proofErr w:type="spellEnd"/>
      <w:r>
        <w:rPr>
          <w:rFonts w:ascii="Times New Roman" w:hAnsi="Times New Roman" w:cs="Times New Roman"/>
          <w:color w:val="000000"/>
          <w:sz w:val="18"/>
          <w:szCs w:val="18"/>
        </w:rPr>
        <w:t xml:space="preserve"> (1997) emphasizes the role of the leader in sharing decision-making with teachers. Professional </w:t>
      </w:r>
      <w:proofErr w:type="gramStart"/>
      <w:r>
        <w:rPr>
          <w:rFonts w:ascii="Times New Roman" w:hAnsi="Times New Roman" w:cs="Times New Roman"/>
          <w:color w:val="000000"/>
          <w:sz w:val="18"/>
          <w:szCs w:val="18"/>
        </w:rPr>
        <w:t>develop</w:t>
      </w:r>
      <w:proofErr w:type="gram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ment</w:t>
      </w:r>
      <w:proofErr w:type="spellEnd"/>
      <w:r>
        <w:rPr>
          <w:rFonts w:ascii="Times New Roman" w:hAnsi="Times New Roman" w:cs="Times New Roman"/>
          <w:color w:val="000000"/>
          <w:sz w:val="18"/>
          <w:szCs w:val="18"/>
        </w:rPr>
        <w:t xml:space="preserve"> can be most effective when the school leader involves teachers in setting individual goals rather than dictating the parameters for teachers. Leaders must also share power and authority with teachers (</w:t>
      </w:r>
      <w:proofErr w:type="spellStart"/>
      <w:r>
        <w:rPr>
          <w:rFonts w:ascii="Times New Roman" w:hAnsi="Times New Roman" w:cs="Times New Roman"/>
          <w:color w:val="000000"/>
          <w:sz w:val="18"/>
          <w:szCs w:val="18"/>
        </w:rPr>
        <w:t>Hord</w:t>
      </w:r>
      <w:proofErr w:type="spellEnd"/>
      <w:r>
        <w:rPr>
          <w:rFonts w:ascii="Times New Roman" w:hAnsi="Times New Roman" w:cs="Times New Roman"/>
          <w:color w:val="000000"/>
          <w:sz w:val="18"/>
          <w:szCs w:val="18"/>
        </w:rPr>
        <w:t>, 1997).</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One example of a need to embed professional development in the daily work of teachers is that during informal conversations and class discussions with practicing teachers, many suggest that professional development in their districts is not necessarily linked to the needs of the teachers. Some district leadership have sponsored huge professional development initiatives at the beginning of the school year where all teachers across all grade levels and disciplines meet in an auditorium for an entire day with an expert on a relevant issue for the district that may not be specific enough to meet the needs of teachers at a challenged school or the individual needs of teachers. There is so much information in the literature on differentiating instructional needs for students. It is also important to differentiate the pro- </w:t>
      </w:r>
      <w:proofErr w:type="spellStart"/>
      <w:r>
        <w:rPr>
          <w:rFonts w:ascii="Times New Roman" w:hAnsi="Times New Roman" w:cs="Times New Roman"/>
          <w:color w:val="000000"/>
          <w:sz w:val="18"/>
          <w:szCs w:val="18"/>
        </w:rPr>
        <w:t>fessional</w:t>
      </w:r>
      <w:proofErr w:type="spellEnd"/>
      <w:r>
        <w:rPr>
          <w:rFonts w:ascii="Times New Roman" w:hAnsi="Times New Roman" w:cs="Times New Roman"/>
          <w:color w:val="000000"/>
          <w:sz w:val="18"/>
          <w:szCs w:val="18"/>
        </w:rPr>
        <w:t xml:space="preserve"> development needs for teachers.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Experience has taught us that the following concepts are critical for meaningful professional development: time and organization, relevance, follow-up. Many districts have the first days of school calendars designated for professional </w:t>
      </w:r>
      <w:proofErr w:type="spellStart"/>
      <w:r>
        <w:rPr>
          <w:rFonts w:ascii="Times New Roman" w:hAnsi="Times New Roman" w:cs="Times New Roman"/>
          <w:color w:val="000000"/>
          <w:sz w:val="18"/>
          <w:szCs w:val="18"/>
        </w:rPr>
        <w:t>devel</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opment</w:t>
      </w:r>
      <w:proofErr w:type="spellEnd"/>
      <w:r>
        <w:rPr>
          <w:rFonts w:ascii="Times New Roman" w:hAnsi="Times New Roman" w:cs="Times New Roman"/>
          <w:color w:val="000000"/>
          <w:sz w:val="18"/>
          <w:szCs w:val="18"/>
        </w:rPr>
        <w:t xml:space="preserve">. Although this may appear as an appropriate and logical time, most teachers are most concerned with classroom </w:t>
      </w:r>
      <w:proofErr w:type="spellStart"/>
      <w:r>
        <w:rPr>
          <w:rFonts w:ascii="Times New Roman" w:hAnsi="Times New Roman" w:cs="Times New Roman"/>
          <w:color w:val="000000"/>
          <w:sz w:val="18"/>
          <w:szCs w:val="18"/>
        </w:rPr>
        <w:t>organi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zation</w:t>
      </w:r>
      <w:proofErr w:type="spellEnd"/>
      <w:r>
        <w:rPr>
          <w:rFonts w:ascii="Times New Roman" w:hAnsi="Times New Roman" w:cs="Times New Roman"/>
          <w:color w:val="000000"/>
          <w:sz w:val="18"/>
          <w:szCs w:val="18"/>
        </w:rPr>
        <w:t>, the classes that they will be teaching, etc. Therefore, the focus on the professional development becomes rather limited. Timing is so critical.</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There are other instances when professional development is scheduled at the end of the work day when teachers have been frustrated by the complexity of challenges of the day. The most effective time for professional development is during working hours particularly when teachers are energetic and can work. Effective professional development planning should allow time during the instructional day for teachers to discuss the critical components of lesson planning; what is working and what is not</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lastRenderedPageBreak/>
        <w:t xml:space="preserve">358 Copyright © 2013 </w:t>
      </w:r>
      <w:proofErr w:type="spellStart"/>
      <w:r>
        <w:rPr>
          <w:rFonts w:ascii="Times New Roman" w:hAnsi="Times New Roman" w:cs="Times New Roman"/>
          <w:color w:val="000000"/>
          <w:sz w:val="16"/>
          <w:szCs w:val="16"/>
        </w:rPr>
        <w:t>SciRes</w:t>
      </w:r>
      <w:proofErr w:type="spellEnd"/>
      <w:r>
        <w:rPr>
          <w:rFonts w:ascii="Times New Roman" w:hAnsi="Times New Roman" w:cs="Times New Roman"/>
          <w:color w:val="000000"/>
          <w:sz w:val="16"/>
          <w:szCs w:val="16"/>
        </w:rPr>
        <w:t>.</w:t>
      </w:r>
      <w:proofErr w:type="gramEnd"/>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L. JONES ET AL.</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gramStart"/>
      <w:r>
        <w:rPr>
          <w:rFonts w:ascii="Times New Roman" w:hAnsi="Times New Roman" w:cs="Times New Roman"/>
          <w:color w:val="000000"/>
          <w:sz w:val="18"/>
          <w:szCs w:val="18"/>
        </w:rPr>
        <w:t>working</w:t>
      </w:r>
      <w:proofErr w:type="gramEnd"/>
      <w:r>
        <w:rPr>
          <w:rFonts w:ascii="Times New Roman" w:hAnsi="Times New Roman" w:cs="Times New Roman"/>
          <w:color w:val="000000"/>
          <w:sz w:val="18"/>
          <w:szCs w:val="18"/>
        </w:rPr>
        <w:t>; and pertinent issues linked to the needs of the students.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Previously, we cited and discussed the need for the shift to occur in the thinking of educators with a focus on learning. As educators focus on the learning of students, it is fundamental for educators to observe assessment data. Scheduling Professional learning communities during the school day is an excellent op- </w:t>
      </w:r>
      <w:proofErr w:type="spellStart"/>
      <w:r>
        <w:rPr>
          <w:rFonts w:ascii="Times New Roman" w:hAnsi="Times New Roman" w:cs="Times New Roman"/>
          <w:color w:val="000000"/>
          <w:sz w:val="18"/>
          <w:szCs w:val="18"/>
        </w:rPr>
        <w:t>portunity</w:t>
      </w:r>
      <w:proofErr w:type="spellEnd"/>
      <w:r>
        <w:rPr>
          <w:rFonts w:ascii="Times New Roman" w:hAnsi="Times New Roman" w:cs="Times New Roman"/>
          <w:color w:val="000000"/>
          <w:sz w:val="18"/>
          <w:szCs w:val="18"/>
        </w:rPr>
        <w:t xml:space="preserve"> for educators to analyze and re-direct instruction based on the findings of data. There is an important component of data analyses for focusing on individual students, and there is a com- </w:t>
      </w:r>
      <w:proofErr w:type="spellStart"/>
      <w:r>
        <w:rPr>
          <w:rFonts w:ascii="Times New Roman" w:hAnsi="Times New Roman" w:cs="Times New Roman"/>
          <w:color w:val="000000"/>
          <w:sz w:val="18"/>
          <w:szCs w:val="18"/>
        </w:rPr>
        <w:t>ponent</w:t>
      </w:r>
      <w:proofErr w:type="spellEnd"/>
      <w:r>
        <w:rPr>
          <w:rFonts w:ascii="Times New Roman" w:hAnsi="Times New Roman" w:cs="Times New Roman"/>
          <w:color w:val="000000"/>
          <w:sz w:val="18"/>
          <w:szCs w:val="18"/>
        </w:rPr>
        <w:t xml:space="preserve"> for focusing on whole class performances.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Many schools and school districts are beginning to use data rooms or data walls. Typically, there are more forms of as- </w:t>
      </w:r>
      <w:proofErr w:type="spellStart"/>
      <w:r>
        <w:rPr>
          <w:rFonts w:ascii="Times New Roman" w:hAnsi="Times New Roman" w:cs="Times New Roman"/>
          <w:color w:val="000000"/>
          <w:sz w:val="18"/>
          <w:szCs w:val="18"/>
        </w:rPr>
        <w:t>sessments</w:t>
      </w:r>
      <w:proofErr w:type="spellEnd"/>
      <w:r>
        <w:rPr>
          <w:rFonts w:ascii="Times New Roman" w:hAnsi="Times New Roman" w:cs="Times New Roman"/>
          <w:color w:val="000000"/>
          <w:sz w:val="18"/>
          <w:szCs w:val="18"/>
        </w:rPr>
        <w:t xml:space="preserve"> in elementary schools. In data rooms or on data walls, teachers can view the scores of an entire class on EAGLE or DIBELS. When an entire class is under-performing on a skill, this is an indication for the teacher to re-teach the skill in com- </w:t>
      </w:r>
      <w:proofErr w:type="spellStart"/>
      <w:r>
        <w:rPr>
          <w:rFonts w:ascii="Times New Roman" w:hAnsi="Times New Roman" w:cs="Times New Roman"/>
          <w:color w:val="000000"/>
          <w:sz w:val="18"/>
          <w:szCs w:val="18"/>
        </w:rPr>
        <w:t>parison</w:t>
      </w:r>
      <w:proofErr w:type="spellEnd"/>
      <w:r>
        <w:rPr>
          <w:rFonts w:ascii="Times New Roman" w:hAnsi="Times New Roman" w:cs="Times New Roman"/>
          <w:color w:val="000000"/>
          <w:sz w:val="18"/>
          <w:szCs w:val="18"/>
        </w:rPr>
        <w:t xml:space="preserve"> to one or two students in a class under-performing.</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Schmoker</w:t>
      </w:r>
      <w:proofErr w:type="spellEnd"/>
      <w:r>
        <w:rPr>
          <w:rFonts w:ascii="Times New Roman" w:hAnsi="Times New Roman" w:cs="Times New Roman"/>
          <w:color w:val="000000"/>
          <w:sz w:val="18"/>
          <w:szCs w:val="18"/>
        </w:rPr>
        <w:t xml:space="preserve"> (2011) discusses the importance for educators in the teaching and learning process for/of students as simplicity, clarity, and priority in </w:t>
      </w:r>
      <w:r>
        <w:rPr>
          <w:rFonts w:ascii="Times New Roman" w:hAnsi="Times New Roman" w:cs="Times New Roman"/>
          <w:i/>
          <w:iCs/>
          <w:color w:val="000000"/>
          <w:sz w:val="18"/>
          <w:szCs w:val="18"/>
        </w:rPr>
        <w:t xml:space="preserve">Focus. </w:t>
      </w:r>
      <w:r>
        <w:rPr>
          <w:rFonts w:ascii="Times New Roman" w:hAnsi="Times New Roman" w:cs="Times New Roman"/>
          <w:color w:val="000000"/>
          <w:sz w:val="18"/>
          <w:szCs w:val="18"/>
        </w:rPr>
        <w:t xml:space="preserve">He feels that there are three </w:t>
      </w:r>
      <w:proofErr w:type="spellStart"/>
      <w:r>
        <w:rPr>
          <w:rFonts w:ascii="Times New Roman" w:hAnsi="Times New Roman" w:cs="Times New Roman"/>
          <w:color w:val="000000"/>
          <w:sz w:val="18"/>
          <w:szCs w:val="18"/>
        </w:rPr>
        <w:t>ele</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ments</w:t>
      </w:r>
      <w:proofErr w:type="spellEnd"/>
      <w:r>
        <w:rPr>
          <w:rFonts w:ascii="Times New Roman" w:hAnsi="Times New Roman" w:cs="Times New Roman"/>
          <w:color w:val="000000"/>
          <w:sz w:val="18"/>
          <w:szCs w:val="18"/>
        </w:rPr>
        <w:t xml:space="preserve"> that educators should approach with diligence and </w:t>
      </w:r>
      <w:proofErr w:type="spellStart"/>
      <w:r>
        <w:rPr>
          <w:rFonts w:ascii="Times New Roman" w:hAnsi="Times New Roman" w:cs="Times New Roman"/>
          <w:color w:val="000000"/>
          <w:sz w:val="18"/>
          <w:szCs w:val="18"/>
        </w:rPr>
        <w:t>sim</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plicity</w:t>
      </w:r>
      <w:proofErr w:type="spellEnd"/>
      <w:r>
        <w:rPr>
          <w:rFonts w:ascii="Times New Roman" w:hAnsi="Times New Roman" w:cs="Times New Roman"/>
          <w:color w:val="000000"/>
          <w:sz w:val="18"/>
          <w:szCs w:val="18"/>
        </w:rPr>
        <w:t xml:space="preserve">—what is taught; how it is taught; and authentic literacy. We raise these notions because </w:t>
      </w:r>
      <w:proofErr w:type="spellStart"/>
      <w:r>
        <w:rPr>
          <w:rFonts w:ascii="Times New Roman" w:hAnsi="Times New Roman" w:cs="Times New Roman"/>
          <w:color w:val="000000"/>
          <w:sz w:val="18"/>
          <w:szCs w:val="18"/>
        </w:rPr>
        <w:t>Schmoker</w:t>
      </w:r>
      <w:proofErr w:type="spellEnd"/>
      <w:r>
        <w:rPr>
          <w:rFonts w:ascii="Times New Roman" w:hAnsi="Times New Roman" w:cs="Times New Roman"/>
          <w:color w:val="000000"/>
          <w:sz w:val="18"/>
          <w:szCs w:val="18"/>
        </w:rPr>
        <w:t xml:space="preserve"> (2011) specifically emphasizes the importance of learning communities for </w:t>
      </w:r>
      <w:proofErr w:type="spellStart"/>
      <w:r>
        <w:rPr>
          <w:rFonts w:ascii="Times New Roman" w:hAnsi="Times New Roman" w:cs="Times New Roman"/>
          <w:color w:val="000000"/>
          <w:sz w:val="18"/>
          <w:szCs w:val="18"/>
        </w:rPr>
        <w:t>educa</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tors</w:t>
      </w:r>
      <w:proofErr w:type="spellEnd"/>
      <w:r>
        <w:rPr>
          <w:rFonts w:ascii="Times New Roman" w:hAnsi="Times New Roman" w:cs="Times New Roman"/>
          <w:color w:val="000000"/>
          <w:sz w:val="18"/>
          <w:szCs w:val="18"/>
        </w:rPr>
        <w:t xml:space="preserve"> as educators focus on what is taught, how it is taught, and authentic literacy.</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Assessments for educators of students in the learning process of what is taught and how it is taught are so crucial. Educators must collect data and/or reflect on the prior knowledge levels of learners, learning styles of learners, and other pertinent variables. This information must also be used in the how it is taught.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Schmoker</w:t>
      </w:r>
      <w:proofErr w:type="spellEnd"/>
      <w:r>
        <w:rPr>
          <w:rFonts w:ascii="Times New Roman" w:hAnsi="Times New Roman" w:cs="Times New Roman"/>
          <w:color w:val="000000"/>
          <w:sz w:val="18"/>
          <w:szCs w:val="18"/>
        </w:rPr>
        <w:t xml:space="preserve"> (2011) discusses the—what is taught as the cur- </w:t>
      </w:r>
      <w:proofErr w:type="spellStart"/>
      <w:r>
        <w:rPr>
          <w:rFonts w:ascii="Times New Roman" w:hAnsi="Times New Roman" w:cs="Times New Roman"/>
          <w:color w:val="000000"/>
          <w:sz w:val="18"/>
          <w:szCs w:val="18"/>
        </w:rPr>
        <w:t>riculum</w:t>
      </w:r>
      <w:proofErr w:type="spellEnd"/>
      <w:r>
        <w:rPr>
          <w:rFonts w:ascii="Times New Roman" w:hAnsi="Times New Roman" w:cs="Times New Roman"/>
          <w:color w:val="000000"/>
          <w:sz w:val="18"/>
          <w:szCs w:val="18"/>
        </w:rPr>
        <w:t>. He notes that the curriculum should be coherent with topics and standards. The Common Core is presently being adopted in many states across the country, and the Partnership for Assessment of Readiness for College and Careers (PARCC) assessments are the standardized measures of the Common Core. Grade level expectations are currently in place in many states. One of the premises of the Common Core is to “raise the bar” on what is taught at each grade level. Competencies that were in fifth grade are in third grade for the Common Core (http://www.corestandards.org/).</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Schomoker</w:t>
      </w:r>
      <w:proofErr w:type="spellEnd"/>
      <w:r>
        <w:rPr>
          <w:rFonts w:ascii="Times New Roman" w:hAnsi="Times New Roman" w:cs="Times New Roman"/>
          <w:color w:val="000000"/>
          <w:sz w:val="18"/>
          <w:szCs w:val="18"/>
        </w:rPr>
        <w:t xml:space="preserve"> (2011) describes The How We Teach as “ordinary, structurally sound lessons that employ the same basic formula that educators have known for decades but few implement con- </w:t>
      </w:r>
      <w:proofErr w:type="spellStart"/>
      <w:r>
        <w:rPr>
          <w:rFonts w:ascii="Times New Roman" w:hAnsi="Times New Roman" w:cs="Times New Roman"/>
          <w:color w:val="000000"/>
          <w:sz w:val="18"/>
          <w:szCs w:val="18"/>
        </w:rPr>
        <w:t>sistently</w:t>
      </w:r>
      <w:proofErr w:type="spellEnd"/>
      <w:r>
        <w:rPr>
          <w:rFonts w:ascii="Times New Roman" w:hAnsi="Times New Roman" w:cs="Times New Roman"/>
          <w:color w:val="000000"/>
          <w:sz w:val="18"/>
          <w:szCs w:val="18"/>
        </w:rPr>
        <w:t xml:space="preserve">.” Again, it is important for educators to use data </w:t>
      </w:r>
      <w:proofErr w:type="spellStart"/>
      <w:r>
        <w:rPr>
          <w:rFonts w:ascii="Times New Roman" w:hAnsi="Times New Roman" w:cs="Times New Roman"/>
          <w:color w:val="000000"/>
          <w:sz w:val="18"/>
          <w:szCs w:val="18"/>
        </w:rPr>
        <w:t>perti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nent</w:t>
      </w:r>
      <w:proofErr w:type="spellEnd"/>
      <w:r>
        <w:rPr>
          <w:rFonts w:ascii="Times New Roman" w:hAnsi="Times New Roman" w:cs="Times New Roman"/>
          <w:color w:val="000000"/>
          <w:sz w:val="18"/>
          <w:szCs w:val="18"/>
        </w:rPr>
        <w:t xml:space="preserve"> to students needs to inform methodology.</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Revisiting the concept of professional development at the beginning of the school year—relevance is always such a critical variable. When all the teachers and other professional staff gather at one location, it is very difficult to have the individuals focus on what is relevant for the school year. Teachers are most distracted by re-acquainting with colleagues after the summer break. We have experienced many district-wide initiatives like the adopting of reading programs, special education programs, and computer-based programs. However, it is difficult for a district-wide training to be facilitated that is relevant for all teachers across disciplines and/or grade levels. There is typically a great need for specificity for schools and teachers.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To ensure effectiveness with implementation of professional development, it is so vital to have follow-up. The most practical kind of follow-up is for professionals in the building or at minimum within the district to be able to answer pertinent questions for teachers. It does not matter how effectively pro- </w:t>
      </w:r>
      <w:proofErr w:type="spellStart"/>
      <w:r>
        <w:rPr>
          <w:rFonts w:ascii="Times New Roman" w:hAnsi="Times New Roman" w:cs="Times New Roman"/>
          <w:color w:val="000000"/>
          <w:sz w:val="18"/>
          <w:szCs w:val="18"/>
        </w:rPr>
        <w:t>fessional</w:t>
      </w:r>
      <w:proofErr w:type="spellEnd"/>
      <w:r>
        <w:rPr>
          <w:rFonts w:ascii="Times New Roman" w:hAnsi="Times New Roman" w:cs="Times New Roman"/>
          <w:color w:val="000000"/>
          <w:sz w:val="18"/>
          <w:szCs w:val="18"/>
        </w:rPr>
        <w:t xml:space="preserve"> development is facilitated; teachers will have questions as implementation is occurring. And, it is necessary for teachers to be able to obtain feedback quickly.</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The research findings of </w:t>
      </w:r>
      <w:proofErr w:type="spellStart"/>
      <w:r>
        <w:rPr>
          <w:rFonts w:ascii="Times New Roman" w:hAnsi="Times New Roman" w:cs="Times New Roman"/>
          <w:color w:val="000000"/>
          <w:sz w:val="18"/>
          <w:szCs w:val="18"/>
        </w:rPr>
        <w:t>Fullan</w:t>
      </w:r>
      <w:proofErr w:type="spellEnd"/>
      <w:r>
        <w:rPr>
          <w:rFonts w:ascii="Times New Roman" w:hAnsi="Times New Roman" w:cs="Times New Roman"/>
          <w:color w:val="000000"/>
          <w:sz w:val="18"/>
          <w:szCs w:val="18"/>
        </w:rPr>
        <w:t xml:space="preserve"> (2009) support the </w:t>
      </w:r>
      <w:proofErr w:type="spellStart"/>
      <w:r>
        <w:rPr>
          <w:rFonts w:ascii="Times New Roman" w:hAnsi="Times New Roman" w:cs="Times New Roman"/>
          <w:color w:val="000000"/>
          <w:sz w:val="18"/>
          <w:szCs w:val="18"/>
        </w:rPr>
        <w:t>dis</w:t>
      </w:r>
      <w:proofErr w:type="spellEnd"/>
      <w:r>
        <w:rPr>
          <w:rFonts w:ascii="Times New Roman" w:hAnsi="Times New Roman" w:cs="Times New Roman"/>
          <w:color w:val="000000"/>
          <w:sz w:val="18"/>
          <w:szCs w:val="18"/>
        </w:rPr>
        <w:t xml:space="preserve">-con- </w:t>
      </w:r>
      <w:proofErr w:type="spellStart"/>
      <w:r>
        <w:rPr>
          <w:rFonts w:ascii="Times New Roman" w:hAnsi="Times New Roman" w:cs="Times New Roman"/>
          <w:color w:val="000000"/>
          <w:sz w:val="18"/>
          <w:szCs w:val="18"/>
        </w:rPr>
        <w:t>nectivity</w:t>
      </w:r>
      <w:proofErr w:type="spellEnd"/>
      <w:r>
        <w:rPr>
          <w:rFonts w:ascii="Times New Roman" w:hAnsi="Times New Roman" w:cs="Times New Roman"/>
          <w:color w:val="000000"/>
          <w:sz w:val="18"/>
          <w:szCs w:val="18"/>
        </w:rPr>
        <w:t xml:space="preserve"> of the work of teachers with their professional </w:t>
      </w:r>
      <w:proofErr w:type="spellStart"/>
      <w:r>
        <w:rPr>
          <w:rFonts w:ascii="Times New Roman" w:hAnsi="Times New Roman" w:cs="Times New Roman"/>
          <w:color w:val="000000"/>
          <w:sz w:val="18"/>
          <w:szCs w:val="18"/>
        </w:rPr>
        <w:t>devel</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opment</w:t>
      </w:r>
      <w:proofErr w:type="spellEnd"/>
      <w:r>
        <w:rPr>
          <w:rFonts w:ascii="Times New Roman" w:hAnsi="Times New Roman" w:cs="Times New Roman"/>
          <w:color w:val="000000"/>
          <w:sz w:val="18"/>
          <w:szCs w:val="18"/>
        </w:rPr>
        <w:t xml:space="preserve">. He suggests that only ten to twenty percent of teachers experience meaningful professional development. Furthermore, ninety percent of teachers have participated in short term con- </w:t>
      </w:r>
      <w:proofErr w:type="spellStart"/>
      <w:r>
        <w:rPr>
          <w:rFonts w:ascii="Times New Roman" w:hAnsi="Times New Roman" w:cs="Times New Roman"/>
          <w:color w:val="000000"/>
          <w:sz w:val="18"/>
          <w:szCs w:val="18"/>
        </w:rPr>
        <w:t>ferences</w:t>
      </w:r>
      <w:proofErr w:type="spellEnd"/>
      <w:r>
        <w:rPr>
          <w:rFonts w:ascii="Times New Roman" w:hAnsi="Times New Roman" w:cs="Times New Roman"/>
          <w:color w:val="000000"/>
          <w:sz w:val="18"/>
          <w:szCs w:val="18"/>
        </w:rPr>
        <w:t xml:space="preserve"> or workshops. Engaging teachers in meaningful </w:t>
      </w:r>
      <w:proofErr w:type="spellStart"/>
      <w:r>
        <w:rPr>
          <w:rFonts w:ascii="Times New Roman" w:hAnsi="Times New Roman" w:cs="Times New Roman"/>
          <w:color w:val="000000"/>
          <w:sz w:val="18"/>
          <w:szCs w:val="18"/>
        </w:rPr>
        <w:t>dis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cussions</w:t>
      </w:r>
      <w:proofErr w:type="spellEnd"/>
      <w:r>
        <w:rPr>
          <w:rFonts w:ascii="Times New Roman" w:hAnsi="Times New Roman" w:cs="Times New Roman"/>
          <w:color w:val="000000"/>
          <w:sz w:val="18"/>
          <w:szCs w:val="18"/>
        </w:rPr>
        <w:t xml:space="preserve"> linked to practices based on the pertinent student populations is a challenge for professional learning </w:t>
      </w:r>
      <w:proofErr w:type="spellStart"/>
      <w:r>
        <w:rPr>
          <w:rFonts w:ascii="Times New Roman" w:hAnsi="Times New Roman" w:cs="Times New Roman"/>
          <w:color w:val="000000"/>
          <w:sz w:val="18"/>
          <w:szCs w:val="18"/>
        </w:rPr>
        <w:t>communi</w:t>
      </w:r>
      <w:proofErr w:type="spellEnd"/>
      <w:r>
        <w:rPr>
          <w:rFonts w:ascii="Times New Roman" w:hAnsi="Times New Roman" w:cs="Times New Roman"/>
          <w:color w:val="000000"/>
          <w:sz w:val="18"/>
          <w:szCs w:val="18"/>
        </w:rPr>
        <w:t>- ties.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Schlager</w:t>
      </w:r>
      <w:proofErr w:type="spellEnd"/>
      <w:r>
        <w:rPr>
          <w:rFonts w:ascii="Times New Roman" w:hAnsi="Times New Roman" w:cs="Times New Roman"/>
          <w:color w:val="000000"/>
          <w:sz w:val="18"/>
          <w:szCs w:val="18"/>
        </w:rPr>
        <w:t xml:space="preserve"> &amp; Fusco (2003) made similar assertions regarding school based professional development. They suggest that </w:t>
      </w:r>
      <w:proofErr w:type="spellStart"/>
      <w:r>
        <w:rPr>
          <w:rFonts w:ascii="Times New Roman" w:hAnsi="Times New Roman" w:cs="Times New Roman"/>
          <w:color w:val="000000"/>
          <w:sz w:val="18"/>
          <w:szCs w:val="18"/>
        </w:rPr>
        <w:t>mis</w:t>
      </w:r>
      <w:proofErr w:type="spellEnd"/>
      <w:r>
        <w:rPr>
          <w:rFonts w:ascii="Times New Roman" w:hAnsi="Times New Roman" w:cs="Times New Roman"/>
          <w:color w:val="000000"/>
          <w:sz w:val="18"/>
          <w:szCs w:val="18"/>
        </w:rPr>
        <w:t xml:space="preserve">- aligned pedagogical content can be a challenge when teachers are unable to connect the professional development with teacher practices. It is so important for planning to accompany </w:t>
      </w:r>
      <w:proofErr w:type="spellStart"/>
      <w:r>
        <w:rPr>
          <w:rFonts w:ascii="Times New Roman" w:hAnsi="Times New Roman" w:cs="Times New Roman"/>
          <w:color w:val="000000"/>
          <w:sz w:val="18"/>
          <w:szCs w:val="18"/>
        </w:rPr>
        <w:t>profes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sional</w:t>
      </w:r>
      <w:proofErr w:type="spellEnd"/>
      <w:r>
        <w:rPr>
          <w:rFonts w:ascii="Times New Roman" w:hAnsi="Times New Roman" w:cs="Times New Roman"/>
          <w:color w:val="000000"/>
          <w:sz w:val="18"/>
          <w:szCs w:val="18"/>
        </w:rPr>
        <w:t xml:space="preserve"> development so that there are not gaps and redundancies in training. We note that the school leader as an instructional leader plays a critical role in ensuring that the professional de- </w:t>
      </w:r>
      <w:proofErr w:type="spellStart"/>
      <w:r>
        <w:rPr>
          <w:rFonts w:ascii="Times New Roman" w:hAnsi="Times New Roman" w:cs="Times New Roman"/>
          <w:color w:val="000000"/>
          <w:sz w:val="18"/>
          <w:szCs w:val="18"/>
        </w:rPr>
        <w:t>velopment</w:t>
      </w:r>
      <w:proofErr w:type="spellEnd"/>
      <w:r>
        <w:rPr>
          <w:rFonts w:ascii="Times New Roman" w:hAnsi="Times New Roman" w:cs="Times New Roman"/>
          <w:color w:val="000000"/>
          <w:sz w:val="18"/>
          <w:szCs w:val="18"/>
        </w:rPr>
        <w:t xml:space="preserve"> is aligned with teacher practices; is meaningful and organized; and that the relevant follow-up occurs.</w:t>
      </w:r>
    </w:p>
    <w:p w:rsidR="00E12EB6" w:rsidRDefault="00E12EB6" w:rsidP="00E12EB6">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The Necessary Culture for Professional Learning Communities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Previously we cited that the verbiage of professional learning communities is often used and referred to any “loose coupling of individuals who share a common interest in education.” We have also cited principles and characteristics that are essential for true professional learning communities to exist. Olivier, </w:t>
      </w:r>
      <w:proofErr w:type="spellStart"/>
      <w:r>
        <w:rPr>
          <w:rFonts w:ascii="Times New Roman" w:hAnsi="Times New Roman" w:cs="Times New Roman"/>
          <w:color w:val="000000"/>
          <w:sz w:val="18"/>
          <w:szCs w:val="18"/>
        </w:rPr>
        <w:t>Hipp</w:t>
      </w:r>
      <w:proofErr w:type="spellEnd"/>
      <w:r>
        <w:rPr>
          <w:rFonts w:ascii="Times New Roman" w:hAnsi="Times New Roman" w:cs="Times New Roman"/>
          <w:color w:val="000000"/>
          <w:sz w:val="18"/>
          <w:szCs w:val="18"/>
        </w:rPr>
        <w:t>, &amp; Huffman (2003) revised and used extensively an instrument to measure the extent to which professional learning communities exist in schools and school districts. The assessment is a 52-item instrument that assesses shared and supportive leadership, shared values and vision, collective learning and application, shared personal practice, supportive conditions—both structural and relationship based.</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b/>
          <w:bCs/>
          <w:color w:val="000000"/>
          <w:sz w:val="18"/>
          <w:szCs w:val="18"/>
        </w:rPr>
        <w:t>There are theorists who note the role of the school leader as critical to instructional leadership and to facilitating the culture for true professional learning communities</w:t>
      </w:r>
      <w:r>
        <w:rPr>
          <w:rFonts w:ascii="Times New Roman" w:hAnsi="Times New Roman" w:cs="Times New Roman"/>
          <w:color w:val="000000"/>
          <w:sz w:val="18"/>
          <w:szCs w:val="18"/>
        </w:rPr>
        <w:t>. Schools with strong cultures have ten attributes as suggested by Smith and Andrews (1989). Those attributes are:</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Places priority of curriculum and instruction issues;</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Is dedicated to the goals of the school and school district;</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Is able to rally and mobilize resources to accomplish the goals of the district and school;</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Creates a climate of high expectations in the school, char- </w:t>
      </w:r>
      <w:proofErr w:type="spellStart"/>
      <w:r>
        <w:rPr>
          <w:rFonts w:ascii="Times New Roman" w:hAnsi="Times New Roman" w:cs="Times New Roman"/>
          <w:color w:val="000000"/>
          <w:sz w:val="18"/>
          <w:szCs w:val="18"/>
        </w:rPr>
        <w:t>acterized</w:t>
      </w:r>
      <w:proofErr w:type="spellEnd"/>
      <w:r>
        <w:rPr>
          <w:rFonts w:ascii="Times New Roman" w:hAnsi="Times New Roman" w:cs="Times New Roman"/>
          <w:color w:val="000000"/>
          <w:sz w:val="18"/>
          <w:szCs w:val="18"/>
        </w:rPr>
        <w:t xml:space="preserve"> by a tone of respect for teachers, students, parents, and the community;</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Functions as a leader with direct involvement in instructional policy;</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Continually monitors student progress toward school </w:t>
      </w:r>
      <w:proofErr w:type="spellStart"/>
      <w:r>
        <w:rPr>
          <w:rFonts w:ascii="Times New Roman" w:hAnsi="Times New Roman" w:cs="Times New Roman"/>
          <w:color w:val="000000"/>
          <w:sz w:val="18"/>
          <w:szCs w:val="18"/>
        </w:rPr>
        <w:t>achi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evement</w:t>
      </w:r>
      <w:proofErr w:type="spellEnd"/>
      <w:r>
        <w:rPr>
          <w:rFonts w:ascii="Times New Roman" w:hAnsi="Times New Roman" w:cs="Times New Roman"/>
          <w:color w:val="000000"/>
          <w:sz w:val="18"/>
          <w:szCs w:val="18"/>
        </w:rPr>
        <w:t xml:space="preserve"> and teacher effectiveness;</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Demonstrates commitment to academic goals, shown by the ability to develop and articulate a clear vision or long-term goals for the school;</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Effectively consults with others by involving the faculty and other groups in the school decision processes;</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8"/>
          <w:szCs w:val="18"/>
        </w:rPr>
        <w:t xml:space="preserve">Effectively and efficiently mobilizes resources such as ma- </w:t>
      </w:r>
      <w:r>
        <w:rPr>
          <w:rFonts w:ascii="Times New Roman" w:hAnsi="Times New Roman" w:cs="Times New Roman"/>
          <w:color w:val="000000"/>
          <w:sz w:val="16"/>
          <w:szCs w:val="16"/>
        </w:rPr>
        <w:t xml:space="preserve">Copyright © 2013 </w:t>
      </w:r>
      <w:proofErr w:type="spellStart"/>
      <w:r>
        <w:rPr>
          <w:rFonts w:ascii="Times New Roman" w:hAnsi="Times New Roman" w:cs="Times New Roman"/>
          <w:color w:val="000000"/>
          <w:sz w:val="16"/>
          <w:szCs w:val="16"/>
        </w:rPr>
        <w:t>SciRes</w:t>
      </w:r>
      <w:proofErr w:type="spellEnd"/>
      <w:r>
        <w:rPr>
          <w:rFonts w:ascii="Times New Roman" w:hAnsi="Times New Roman" w:cs="Times New Roman"/>
          <w:color w:val="000000"/>
          <w:sz w:val="16"/>
          <w:szCs w:val="16"/>
        </w:rPr>
        <w:t>. 359</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L. JONES ET AL.</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spellStart"/>
      <w:proofErr w:type="gramStart"/>
      <w:r>
        <w:rPr>
          <w:rFonts w:ascii="Times New Roman" w:hAnsi="Times New Roman" w:cs="Times New Roman"/>
          <w:color w:val="000000"/>
          <w:sz w:val="18"/>
          <w:szCs w:val="18"/>
        </w:rPr>
        <w:t>terials</w:t>
      </w:r>
      <w:proofErr w:type="spellEnd"/>
      <w:proofErr w:type="gramEnd"/>
      <w:r>
        <w:rPr>
          <w:rFonts w:ascii="Times New Roman" w:hAnsi="Times New Roman" w:cs="Times New Roman"/>
          <w:color w:val="000000"/>
          <w:sz w:val="18"/>
          <w:szCs w:val="18"/>
        </w:rPr>
        <w:t xml:space="preserve">, time, and support to enable the school and its per- </w:t>
      </w:r>
      <w:proofErr w:type="spellStart"/>
      <w:r>
        <w:rPr>
          <w:rFonts w:ascii="Times New Roman" w:hAnsi="Times New Roman" w:cs="Times New Roman"/>
          <w:color w:val="000000"/>
          <w:sz w:val="18"/>
          <w:szCs w:val="18"/>
        </w:rPr>
        <w:t>sonnel</w:t>
      </w:r>
      <w:proofErr w:type="spellEnd"/>
      <w:r>
        <w:rPr>
          <w:rFonts w:ascii="Times New Roman" w:hAnsi="Times New Roman" w:cs="Times New Roman"/>
          <w:color w:val="000000"/>
          <w:sz w:val="18"/>
          <w:szCs w:val="18"/>
        </w:rPr>
        <w:t xml:space="preserve"> to most effectively meet academic goals;</w:t>
      </w:r>
    </w:p>
    <w:p w:rsidR="00E12EB6" w:rsidRDefault="00E12EB6" w:rsidP="00E12EB6">
      <w:pPr>
        <w:autoSpaceDE w:val="0"/>
        <w:autoSpaceDN w:val="0"/>
        <w:adjustRightInd w:val="0"/>
        <w:spacing w:after="0" w:line="240" w:lineRule="auto"/>
        <w:rPr>
          <w:rFonts w:ascii="SymbolMT" w:eastAsia="SymbolMT" w:hAnsi="Times New Roman" w:cs="SymbolMT"/>
          <w:color w:val="000000"/>
          <w:sz w:val="20"/>
          <w:szCs w:val="20"/>
        </w:rPr>
      </w:pPr>
      <w:r>
        <w:rPr>
          <w:rFonts w:ascii="SymbolMT" w:eastAsia="SymbolMT" w:hAnsi="Times New Roman" w:cs="SymbolMT" w:hint="eastAsia"/>
          <w:color w:val="000000"/>
          <w:sz w:val="20"/>
          <w:szCs w:val="20"/>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Recognize time as a scarce resource and creates order and discipline by minimizing factors that may disrupt </w:t>
      </w:r>
      <w:proofErr w:type="gramStart"/>
      <w:r>
        <w:rPr>
          <w:rFonts w:ascii="Times New Roman" w:hAnsi="Times New Roman" w:cs="Times New Roman"/>
          <w:color w:val="000000"/>
          <w:sz w:val="18"/>
          <w:szCs w:val="18"/>
        </w:rPr>
        <w:t>the learn</w:t>
      </w:r>
      <w:proofErr w:type="gram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ing</w:t>
      </w:r>
      <w:proofErr w:type="spellEnd"/>
      <w:r>
        <w:rPr>
          <w:rFonts w:ascii="Times New Roman" w:hAnsi="Times New Roman" w:cs="Times New Roman"/>
          <w:color w:val="000000"/>
          <w:sz w:val="18"/>
          <w:szCs w:val="18"/>
        </w:rPr>
        <w:t xml:space="preserve"> process.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Wagner and Phillips (2003) note that the two most important variables in school culture are collegiality and efficacy. They feel that professional collaboration is essential. That is, staff members should work together regarding professional issues. Indicators of the presence of collegiality are when people feel included, when people feel valued, and when a sense of com- munity is prevalent.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There are also clear indicators when collegiality does not exist. When individuals in the work environment play the “blame game”, collegiality is not present. There is a tendency in K-12 environments for some educators to blame other educators for the under-performance of students. Teachers in critical testing grades will often suggest that the teachers of the lower testing grades are responsible for the skills that students lack.</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Kennedy (2003) discusses the need for teachers to collaborate and the value of collaboration pertinent to school improvement. In some instances, competitive spirits exist that create </w:t>
      </w:r>
      <w:proofErr w:type="spellStart"/>
      <w:r>
        <w:rPr>
          <w:rFonts w:ascii="Times New Roman" w:hAnsi="Times New Roman" w:cs="Times New Roman"/>
          <w:color w:val="000000"/>
          <w:sz w:val="18"/>
          <w:szCs w:val="18"/>
        </w:rPr>
        <w:t>competi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tion</w:t>
      </w:r>
      <w:proofErr w:type="spellEnd"/>
      <w:r>
        <w:rPr>
          <w:rFonts w:ascii="Times New Roman" w:hAnsi="Times New Roman" w:cs="Times New Roman"/>
          <w:color w:val="000000"/>
          <w:sz w:val="18"/>
          <w:szCs w:val="18"/>
        </w:rPr>
        <w:t xml:space="preserve"> among colleagues that is not positive. Collegiality does not exist when participants operate in isolation. Teamwork is </w:t>
      </w:r>
      <w:proofErr w:type="spellStart"/>
      <w:r>
        <w:rPr>
          <w:rFonts w:ascii="Times New Roman" w:hAnsi="Times New Roman" w:cs="Times New Roman"/>
          <w:color w:val="000000"/>
          <w:sz w:val="18"/>
          <w:szCs w:val="18"/>
        </w:rPr>
        <w:t>es</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sential</w:t>
      </w:r>
      <w:proofErr w:type="spellEnd"/>
      <w:r>
        <w:rPr>
          <w:rFonts w:ascii="Times New Roman" w:hAnsi="Times New Roman" w:cs="Times New Roman"/>
          <w:color w:val="000000"/>
          <w:sz w:val="18"/>
          <w:szCs w:val="18"/>
        </w:rPr>
        <w:t xml:space="preserve"> for positive cultures and for professional learning com- munities.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Efficacy is present when participants feel ownership in the work environment. Ownership from employees is so valuable to both promoting positive cultures and to sustaining professional learning communities. In schools where efficacy is present, employees also feel that they can influence important decisions; participants are proactive; and participants are problem solvers.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The language used by educators is a clear indication of the absence of efficacy. When staff members use phrases like “I don’t know, I only work here;” “somebody should do something about this;” “we might make it through the year;” “we could never do that;” and “I can stick it out until I retire;” these are clear indicators that efficacy is not prevalent in the work </w:t>
      </w:r>
      <w:proofErr w:type="spellStart"/>
      <w:r>
        <w:rPr>
          <w:rFonts w:ascii="Times New Roman" w:hAnsi="Times New Roman" w:cs="Times New Roman"/>
          <w:color w:val="000000"/>
          <w:sz w:val="18"/>
          <w:szCs w:val="18"/>
        </w:rPr>
        <w:t>envi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ronment</w:t>
      </w:r>
      <w:proofErr w:type="spellEnd"/>
      <w:r>
        <w:rPr>
          <w:rFonts w:ascii="Times New Roman" w:hAnsi="Times New Roman" w:cs="Times New Roman"/>
          <w:color w:val="000000"/>
          <w:sz w:val="18"/>
          <w:szCs w:val="18"/>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Many of the knowledge, skill, and dispositions necessary for leaders to exhibit are indicators on the revised professional learning communities’ assessment. For the shared and </w:t>
      </w:r>
      <w:proofErr w:type="spellStart"/>
      <w:r>
        <w:rPr>
          <w:rFonts w:ascii="Times New Roman" w:hAnsi="Times New Roman" w:cs="Times New Roman"/>
          <w:color w:val="000000"/>
          <w:sz w:val="18"/>
          <w:szCs w:val="18"/>
        </w:rPr>
        <w:t>suppor</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tive</w:t>
      </w:r>
      <w:proofErr w:type="spellEnd"/>
      <w:r>
        <w:rPr>
          <w:rFonts w:ascii="Times New Roman" w:hAnsi="Times New Roman" w:cs="Times New Roman"/>
          <w:color w:val="000000"/>
          <w:sz w:val="18"/>
          <w:szCs w:val="18"/>
        </w:rPr>
        <w:t xml:space="preserve"> leadership section of the instrument, many of these attrib- </w:t>
      </w:r>
      <w:proofErr w:type="spellStart"/>
      <w:proofErr w:type="gramStart"/>
      <w:r>
        <w:rPr>
          <w:rFonts w:ascii="Times New Roman" w:hAnsi="Times New Roman" w:cs="Times New Roman"/>
          <w:color w:val="000000"/>
          <w:sz w:val="18"/>
          <w:szCs w:val="18"/>
        </w:rPr>
        <w:t>utes</w:t>
      </w:r>
      <w:proofErr w:type="spellEnd"/>
      <w:proofErr w:type="gramEnd"/>
      <w:r>
        <w:rPr>
          <w:rFonts w:ascii="Times New Roman" w:hAnsi="Times New Roman" w:cs="Times New Roman"/>
          <w:color w:val="000000"/>
          <w:sz w:val="18"/>
          <w:szCs w:val="18"/>
        </w:rPr>
        <w:t xml:space="preserve"> are directly linked to the school leader facilitating a strong culture. Involving staff members in decision making by school leaders is so critical to having staff members feel empowered. The involvement also requires that the school leaders provide information to staff members and incorporates the advice from staff members in decision making.</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It is so vital for school leaders to commit to involving teachers in decision-making. The concept of participatory decision- making is often verbalized but not used to the extent that it could be across teacher committees within schools especially as it relates to classroom practices. There are often specific curricula issues that staff members should be involved in to initiate change that is advantageous for student learning. It is important to </w:t>
      </w:r>
      <w:proofErr w:type="spellStart"/>
      <w:r>
        <w:rPr>
          <w:rFonts w:ascii="Times New Roman" w:hAnsi="Times New Roman" w:cs="Times New Roman"/>
          <w:color w:val="000000"/>
          <w:sz w:val="18"/>
          <w:szCs w:val="18"/>
        </w:rPr>
        <w:t>reit-erate</w:t>
      </w:r>
      <w:proofErr w:type="spellEnd"/>
      <w:r>
        <w:rPr>
          <w:rFonts w:ascii="Times New Roman" w:hAnsi="Times New Roman" w:cs="Times New Roman"/>
          <w:color w:val="000000"/>
          <w:sz w:val="18"/>
          <w:szCs w:val="18"/>
        </w:rPr>
        <w:t xml:space="preserve"> that there must be strong emphases on meeting the needs of learners.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The powerful notion regarding staff empowerment and in- </w:t>
      </w:r>
      <w:proofErr w:type="spellStart"/>
      <w:r>
        <w:rPr>
          <w:rFonts w:ascii="Times New Roman" w:hAnsi="Times New Roman" w:cs="Times New Roman"/>
          <w:color w:val="000000"/>
          <w:sz w:val="18"/>
          <w:szCs w:val="18"/>
        </w:rPr>
        <w:t>volving</w:t>
      </w:r>
      <w:proofErr w:type="spellEnd"/>
      <w:r>
        <w:rPr>
          <w:rFonts w:ascii="Times New Roman" w:hAnsi="Times New Roman" w:cs="Times New Roman"/>
          <w:color w:val="000000"/>
          <w:sz w:val="18"/>
          <w:szCs w:val="18"/>
        </w:rPr>
        <w:t xml:space="preserve"> teachers in decision-making is an opportunity for </w:t>
      </w:r>
      <w:proofErr w:type="spellStart"/>
      <w:r>
        <w:rPr>
          <w:rFonts w:ascii="Times New Roman" w:hAnsi="Times New Roman" w:cs="Times New Roman"/>
          <w:color w:val="000000"/>
          <w:sz w:val="18"/>
          <w:szCs w:val="18"/>
        </w:rPr>
        <w:t>edu</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cators</w:t>
      </w:r>
      <w:proofErr w:type="spellEnd"/>
      <w:r>
        <w:rPr>
          <w:rFonts w:ascii="Times New Roman" w:hAnsi="Times New Roman" w:cs="Times New Roman"/>
          <w:color w:val="000000"/>
          <w:sz w:val="18"/>
          <w:szCs w:val="18"/>
        </w:rPr>
        <w:t xml:space="preserve"> to have ownership in school buildings if provided. When teachers are involved for instance in selecting the curriculum or something as simple as a strategy, the teachers will work harder at implementation of the curriculum or strategy. Furthermore, educators will take responsibility in the process and hold them- selves as well as others accountable.</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 possible unintended impact which is very positive takes place as well through the involvement of the leader of teachers in decision-making. When this practice is implemented multiple times, leadership capacity is established—which obviously </w:t>
      </w:r>
      <w:proofErr w:type="spellStart"/>
      <w:r>
        <w:rPr>
          <w:rFonts w:ascii="Times New Roman" w:hAnsi="Times New Roman" w:cs="Times New Roman"/>
          <w:color w:val="000000"/>
          <w:sz w:val="18"/>
          <w:szCs w:val="18"/>
        </w:rPr>
        <w:t>fa</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cilitates</w:t>
      </w:r>
      <w:proofErr w:type="spellEnd"/>
      <w:r>
        <w:rPr>
          <w:rFonts w:ascii="Times New Roman" w:hAnsi="Times New Roman" w:cs="Times New Roman"/>
          <w:color w:val="000000"/>
          <w:sz w:val="18"/>
          <w:szCs w:val="18"/>
        </w:rPr>
        <w:t xml:space="preserve"> the collegiality, collaboration, and other attributes in schools associated with strong cultures. The obvious benefit of </w:t>
      </w:r>
      <w:r>
        <w:rPr>
          <w:rFonts w:ascii="Times New Roman" w:hAnsi="Times New Roman" w:cs="Times New Roman"/>
          <w:color w:val="000000"/>
          <w:sz w:val="18"/>
          <w:szCs w:val="18"/>
        </w:rPr>
        <w:lastRenderedPageBreak/>
        <w:t>strong cultures is higher performing teachers which ultimately lead to higher performing students. All educators know that there is strong interrelationship between/among teacher motivation and student motivation. Greater teacher motivation impacts student motivation.</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On the second section of the Professional Learning </w:t>
      </w:r>
      <w:proofErr w:type="spellStart"/>
      <w:r>
        <w:rPr>
          <w:rFonts w:ascii="Times New Roman" w:hAnsi="Times New Roman" w:cs="Times New Roman"/>
          <w:color w:val="000000"/>
          <w:sz w:val="18"/>
          <w:szCs w:val="18"/>
        </w:rPr>
        <w:t>Commu</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nities</w:t>
      </w:r>
      <w:proofErr w:type="spellEnd"/>
      <w:r>
        <w:rPr>
          <w:rFonts w:ascii="Times New Roman" w:hAnsi="Times New Roman" w:cs="Times New Roman"/>
          <w:color w:val="000000"/>
          <w:sz w:val="18"/>
          <w:szCs w:val="18"/>
        </w:rPr>
        <w:t xml:space="preserve"> Assessment—</w:t>
      </w:r>
      <w:proofErr w:type="gramStart"/>
      <w:r>
        <w:rPr>
          <w:rFonts w:ascii="Times New Roman" w:hAnsi="Times New Roman" w:cs="Times New Roman"/>
          <w:color w:val="000000"/>
          <w:sz w:val="18"/>
          <w:szCs w:val="18"/>
        </w:rPr>
        <w:t>Revised</w:t>
      </w:r>
      <w:proofErr w:type="gramEnd"/>
      <w:r>
        <w:rPr>
          <w:rFonts w:ascii="Times New Roman" w:hAnsi="Times New Roman" w:cs="Times New Roman"/>
          <w:color w:val="000000"/>
          <w:sz w:val="18"/>
          <w:szCs w:val="18"/>
        </w:rPr>
        <w:t xml:space="preserve">, shared values and vision are ad- dressed. There are different perspectives about the visioning process and the role of the school leader in the process. However, we feel that the vision may originate within teachers or any staff members, but the principal has the responsibility in the </w:t>
      </w:r>
      <w:proofErr w:type="spellStart"/>
      <w:r>
        <w:rPr>
          <w:rFonts w:ascii="Times New Roman" w:hAnsi="Times New Roman" w:cs="Times New Roman"/>
          <w:color w:val="000000"/>
          <w:sz w:val="18"/>
          <w:szCs w:val="18"/>
        </w:rPr>
        <w:t>facili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tating</w:t>
      </w:r>
      <w:proofErr w:type="spellEnd"/>
      <w:r>
        <w:rPr>
          <w:rFonts w:ascii="Times New Roman" w:hAnsi="Times New Roman" w:cs="Times New Roman"/>
          <w:color w:val="000000"/>
          <w:sz w:val="18"/>
          <w:szCs w:val="18"/>
        </w:rPr>
        <w:t xml:space="preserve">, communicating, and providing the opportunity for growth. The principal must also be an instructional leader and a cur- </w:t>
      </w:r>
      <w:proofErr w:type="spellStart"/>
      <w:r>
        <w:rPr>
          <w:rFonts w:ascii="Times New Roman" w:hAnsi="Times New Roman" w:cs="Times New Roman"/>
          <w:color w:val="000000"/>
          <w:sz w:val="18"/>
          <w:szCs w:val="18"/>
        </w:rPr>
        <w:t>ricular</w:t>
      </w:r>
      <w:proofErr w:type="spellEnd"/>
      <w:r>
        <w:rPr>
          <w:rFonts w:ascii="Times New Roman" w:hAnsi="Times New Roman" w:cs="Times New Roman"/>
          <w:color w:val="000000"/>
          <w:sz w:val="18"/>
          <w:szCs w:val="18"/>
        </w:rPr>
        <w:t xml:space="preserve"> leader.</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Developing a vision is a critical component of school </w:t>
      </w:r>
      <w:proofErr w:type="spellStart"/>
      <w:r>
        <w:rPr>
          <w:rFonts w:ascii="Times New Roman" w:hAnsi="Times New Roman" w:cs="Times New Roman"/>
          <w:color w:val="000000"/>
          <w:sz w:val="18"/>
          <w:szCs w:val="18"/>
        </w:rPr>
        <w:t>im</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provement</w:t>
      </w:r>
      <w:proofErr w:type="spellEnd"/>
      <w:r>
        <w:rPr>
          <w:rFonts w:ascii="Times New Roman" w:hAnsi="Times New Roman" w:cs="Times New Roman"/>
          <w:color w:val="000000"/>
          <w:sz w:val="18"/>
          <w:szCs w:val="18"/>
        </w:rPr>
        <w:t xml:space="preserve"> for school leaders. A vision is much more than the articulation of statements and beliefs. It reflects the continuous reflection, action, re-evaluation, and communication among the principal and staff. It is essential for school leaders to have visions for schools that are communicated and shared by the faculty, staff, students, parents, and school community. Inclusive of the school goals, the vision provides a realistic perception of present functional levels of students-academic, disciplinary, and all other aspects deemed critical for school improvement.</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vision becomes critical for school improvement because it also includes the desired functional levels—providing the framework for action steps toward improvement. Therefore, the short and long term goals are established based on the present levels of academic, behavioral, and other pertinent variables revealed in data analyses.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It was stated as early as 1998, that the readiness for vision must be created in schools (</w:t>
      </w:r>
      <w:proofErr w:type="spellStart"/>
      <w:r>
        <w:rPr>
          <w:rFonts w:ascii="Times New Roman" w:hAnsi="Times New Roman" w:cs="Times New Roman"/>
          <w:color w:val="000000"/>
          <w:sz w:val="18"/>
          <w:szCs w:val="18"/>
        </w:rPr>
        <w:t>Lashway</w:t>
      </w:r>
      <w:proofErr w:type="spellEnd"/>
      <w:r>
        <w:rPr>
          <w:rFonts w:ascii="Times New Roman" w:hAnsi="Times New Roman" w:cs="Times New Roman"/>
          <w:color w:val="000000"/>
          <w:sz w:val="18"/>
          <w:szCs w:val="18"/>
        </w:rPr>
        <w:t>, 1998). The principal must create a culture and climate for change. All participants should have the opportunity to examine their thinking which can be achieved through forming study groups, visiting schools that have restructured, or collecting data that challenges present assumptions. Guiding characteristics and action steps regarding the vision may originate by teachers, but the principal must play the greatest role in helping to facilitate.</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shared vision “sets the stage” for many aspects in the school community particularly aligned to the culture. The pro- grams and policies must be aligned with the vision—specifically, programs and policies that impact achievement because of the important link to school improvement driven by the vision. Ultimately, all decision-making has to align with the values of the school and the vision.</w:t>
      </w:r>
    </w:p>
    <w:p w:rsidR="00E12EB6" w:rsidRDefault="00E12EB6" w:rsidP="00E12EB6">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Conclusion</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We previously discussed the notion that terms are often used frequently in professional settings; however, the </w:t>
      </w:r>
      <w:proofErr w:type="spellStart"/>
      <w:r>
        <w:rPr>
          <w:rFonts w:ascii="Times New Roman" w:hAnsi="Times New Roman" w:cs="Times New Roman"/>
          <w:color w:val="000000"/>
          <w:sz w:val="18"/>
          <w:szCs w:val="18"/>
        </w:rPr>
        <w:t>conceptualiza</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tion</w:t>
      </w:r>
      <w:proofErr w:type="spellEnd"/>
      <w:r>
        <w:rPr>
          <w:rFonts w:ascii="Times New Roman" w:hAnsi="Times New Roman" w:cs="Times New Roman"/>
          <w:color w:val="000000"/>
          <w:sz w:val="18"/>
          <w:szCs w:val="18"/>
        </w:rPr>
        <w:t xml:space="preserve"> and thinking are not internalized at the levels they should be.</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 xml:space="preserve">360 Copyright © 2013 </w:t>
      </w:r>
      <w:proofErr w:type="spellStart"/>
      <w:r>
        <w:rPr>
          <w:rFonts w:ascii="Times New Roman" w:hAnsi="Times New Roman" w:cs="Times New Roman"/>
          <w:color w:val="000000"/>
          <w:sz w:val="16"/>
          <w:szCs w:val="16"/>
        </w:rPr>
        <w:t>SciRes</w:t>
      </w:r>
      <w:proofErr w:type="spellEnd"/>
      <w:r>
        <w:rPr>
          <w:rFonts w:ascii="Times New Roman" w:hAnsi="Times New Roman" w:cs="Times New Roman"/>
          <w:color w:val="000000"/>
          <w:sz w:val="16"/>
          <w:szCs w:val="16"/>
        </w:rPr>
        <w:t>.</w:t>
      </w:r>
      <w:proofErr w:type="gramEnd"/>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L. JONES ET AL.</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Copyright © 2013 </w:t>
      </w:r>
      <w:proofErr w:type="spellStart"/>
      <w:r>
        <w:rPr>
          <w:rFonts w:ascii="Times New Roman" w:hAnsi="Times New Roman" w:cs="Times New Roman"/>
          <w:color w:val="000000"/>
          <w:sz w:val="16"/>
          <w:szCs w:val="16"/>
        </w:rPr>
        <w:t>SciRes</w:t>
      </w:r>
      <w:proofErr w:type="spellEnd"/>
      <w:r>
        <w:rPr>
          <w:rFonts w:ascii="Times New Roman" w:hAnsi="Times New Roman" w:cs="Times New Roman"/>
          <w:color w:val="000000"/>
          <w:sz w:val="16"/>
          <w:szCs w:val="16"/>
        </w:rPr>
        <w:t>. 361</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proofErr w:type="spellStart"/>
      <w:r>
        <w:rPr>
          <w:rFonts w:ascii="Times New Roman" w:hAnsi="Times New Roman" w:cs="Times New Roman"/>
          <w:color w:val="000000"/>
          <w:sz w:val="18"/>
          <w:szCs w:val="18"/>
        </w:rPr>
        <w:t>Fullan</w:t>
      </w:r>
      <w:proofErr w:type="spellEnd"/>
      <w:r>
        <w:rPr>
          <w:rFonts w:ascii="Times New Roman" w:hAnsi="Times New Roman" w:cs="Times New Roman"/>
          <w:color w:val="000000"/>
          <w:sz w:val="18"/>
          <w:szCs w:val="18"/>
        </w:rPr>
        <w:t xml:space="preserve"> (2009) noted that this is a large scale problem of reform. Many school employees suggest that professional learning com- munities are in place when fragmented components are included. Professional Learning Communities are systemic in that the infrastructure in schools must change.</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challenge of establishing and sustaining professional learning communities is coupled with the notion that educators are involved with many complex responsibilities affiliated with the jobs of meeting the needs of students.</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With a considerable amount of clarity and improved cultures, educators in professional learning communities report that the job becomes easier when learning communities are in place. However, there are no short routes to creating professional learn- </w:t>
      </w:r>
      <w:proofErr w:type="spellStart"/>
      <w:r>
        <w:rPr>
          <w:rFonts w:ascii="Times New Roman" w:hAnsi="Times New Roman" w:cs="Times New Roman"/>
          <w:color w:val="000000"/>
          <w:sz w:val="18"/>
          <w:szCs w:val="18"/>
        </w:rPr>
        <w:t>ing</w:t>
      </w:r>
      <w:proofErr w:type="spellEnd"/>
      <w:r>
        <w:rPr>
          <w:rFonts w:ascii="Times New Roman" w:hAnsi="Times New Roman" w:cs="Times New Roman"/>
          <w:color w:val="000000"/>
          <w:sz w:val="18"/>
          <w:szCs w:val="18"/>
        </w:rPr>
        <w:t xml:space="preserve"> communities. Consistency with the common goals for staff is critical.</w:t>
      </w:r>
    </w:p>
    <w:p w:rsidR="00E12EB6" w:rsidRDefault="00E12EB6" w:rsidP="00E12EB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It is also critical for the practices and beliefs, assumptions, and expectations of Professional Learning Communities to be </w:t>
      </w:r>
      <w:proofErr w:type="spellStart"/>
      <w:r>
        <w:rPr>
          <w:rFonts w:ascii="Times New Roman" w:hAnsi="Times New Roman" w:cs="Times New Roman"/>
          <w:color w:val="000000"/>
          <w:sz w:val="18"/>
          <w:szCs w:val="18"/>
        </w:rPr>
        <w:t>em</w:t>
      </w:r>
      <w:proofErr w:type="spellEnd"/>
      <w:r>
        <w:rPr>
          <w:rFonts w:ascii="Times New Roman" w:hAnsi="Times New Roman" w:cs="Times New Roman"/>
          <w:color w:val="000000"/>
          <w:sz w:val="18"/>
          <w:szCs w:val="18"/>
        </w:rPr>
        <w:t xml:space="preserve">- braced for true transformation. The structural changes like </w:t>
      </w:r>
      <w:proofErr w:type="spellStart"/>
      <w:r>
        <w:rPr>
          <w:rFonts w:ascii="Times New Roman" w:hAnsi="Times New Roman" w:cs="Times New Roman"/>
          <w:color w:val="000000"/>
          <w:sz w:val="18"/>
          <w:szCs w:val="18"/>
        </w:rPr>
        <w:t>poli</w:t>
      </w:r>
      <w:proofErr w:type="spellEnd"/>
      <w:r>
        <w:rPr>
          <w:rFonts w:ascii="Times New Roman" w:hAnsi="Times New Roman" w:cs="Times New Roman"/>
          <w:color w:val="000000"/>
          <w:sz w:val="18"/>
          <w:szCs w:val="18"/>
        </w:rPr>
        <w:t xml:space="preserve">- </w:t>
      </w:r>
      <w:proofErr w:type="spellStart"/>
      <w:r>
        <w:rPr>
          <w:rFonts w:ascii="Times New Roman" w:hAnsi="Times New Roman" w:cs="Times New Roman"/>
          <w:color w:val="000000"/>
          <w:sz w:val="18"/>
          <w:szCs w:val="18"/>
        </w:rPr>
        <w:t>cies</w:t>
      </w:r>
      <w:proofErr w:type="spellEnd"/>
      <w:r>
        <w:rPr>
          <w:rFonts w:ascii="Times New Roman" w:hAnsi="Times New Roman" w:cs="Times New Roman"/>
          <w:color w:val="000000"/>
          <w:sz w:val="18"/>
          <w:szCs w:val="18"/>
        </w:rPr>
        <w:t>, procedures, and programs provide the foundation. The new competencies and commitment exhibited by teachers are keys for sustainability of Professional Learning Communities.</w:t>
      </w:r>
    </w:p>
    <w:p w:rsidR="00E12EB6" w:rsidRDefault="00E12EB6" w:rsidP="00E12EB6">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REFERENCES</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Annenberg Institute (2003). http://www.annenberginstitute.org/pdf/proflearning.pdf</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proofErr w:type="gramStart"/>
      <w:r>
        <w:rPr>
          <w:rFonts w:ascii="Times New Roman" w:hAnsi="Times New Roman" w:cs="Times New Roman"/>
          <w:color w:val="000000"/>
          <w:sz w:val="16"/>
          <w:szCs w:val="16"/>
        </w:rPr>
        <w:t>Blankstien</w:t>
      </w:r>
      <w:proofErr w:type="spellEnd"/>
      <w:r>
        <w:rPr>
          <w:rFonts w:ascii="Times New Roman" w:hAnsi="Times New Roman" w:cs="Times New Roman"/>
          <w:color w:val="000000"/>
          <w:sz w:val="16"/>
          <w:szCs w:val="16"/>
        </w:rPr>
        <w:t xml:space="preserve"> (2010).</w:t>
      </w:r>
      <w:proofErr w:type="gramEnd"/>
      <w:r>
        <w:rPr>
          <w:rFonts w:ascii="Times New Roman" w:hAnsi="Times New Roman" w:cs="Times New Roman"/>
          <w:color w:val="000000"/>
          <w:sz w:val="16"/>
          <w:szCs w:val="16"/>
        </w:rPr>
        <w:t xml:space="preserve"> Failure is not an option. California: Corwin Press.</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Brady, L., &amp; McColl, L. (2010).</w:t>
      </w:r>
      <w:proofErr w:type="gramEnd"/>
      <w:r>
        <w:rPr>
          <w:rFonts w:ascii="Times New Roman" w:hAnsi="Times New Roman" w:cs="Times New Roman"/>
          <w:color w:val="000000"/>
          <w:sz w:val="16"/>
          <w:szCs w:val="16"/>
        </w:rPr>
        <w:t xml:space="preserve"> Test less assess more: A k-8 guide to formative assessment. Larchmont, NY: Eye on Education.</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The Center for Comprehensive School Reform and Improvement (2009).</w:t>
      </w:r>
      <w:proofErr w:type="gramEnd"/>
      <w:r>
        <w:rPr>
          <w:rFonts w:ascii="Times New Roman" w:hAnsi="Times New Roman" w:cs="Times New Roman"/>
          <w:color w:val="000000"/>
          <w:sz w:val="16"/>
          <w:szCs w:val="16"/>
        </w:rPr>
        <w:t xml:space="preserve"> </w:t>
      </w:r>
      <w:proofErr w:type="gramStart"/>
      <w:r>
        <w:rPr>
          <w:rFonts w:ascii="Times New Roman" w:hAnsi="Times New Roman" w:cs="Times New Roman"/>
          <w:color w:val="000000"/>
          <w:sz w:val="16"/>
          <w:szCs w:val="16"/>
        </w:rPr>
        <w:t>Professional learning communities.</w:t>
      </w:r>
      <w:proofErr w:type="gramEnd"/>
      <w:r>
        <w:rPr>
          <w:rFonts w:ascii="Times New Roman" w:hAnsi="Times New Roman" w:cs="Times New Roman"/>
          <w:color w:val="000000"/>
          <w:sz w:val="16"/>
          <w:szCs w:val="16"/>
        </w:rPr>
        <w:t xml:space="preserve"> http://ww.ldonline.org</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The Council of Chief State School Officers (2008).</w:t>
      </w:r>
      <w:proofErr w:type="gramEnd"/>
      <w:r>
        <w:rPr>
          <w:rFonts w:ascii="Times New Roman" w:hAnsi="Times New Roman" w:cs="Times New Roman"/>
          <w:color w:val="000000"/>
          <w:sz w:val="16"/>
          <w:szCs w:val="16"/>
        </w:rPr>
        <w:t xml:space="preserve"> http://www.ccsso.org/Docments/2008/Educational_Leadership_Policy_Standards_2008.pdf</w:t>
      </w:r>
    </w:p>
    <w:p w:rsidR="00E12EB6" w:rsidRDefault="00E12EB6" w:rsidP="00E12EB6">
      <w:pPr>
        <w:autoSpaceDE w:val="0"/>
        <w:autoSpaceDN w:val="0"/>
        <w:adjustRightInd w:val="0"/>
        <w:spacing w:after="0" w:line="240" w:lineRule="auto"/>
        <w:rPr>
          <w:rFonts w:ascii="Times New Roman" w:hAnsi="Times New Roman" w:cs="Times New Roman"/>
          <w:color w:val="0000FF"/>
          <w:sz w:val="16"/>
          <w:szCs w:val="16"/>
        </w:rPr>
      </w:pPr>
      <w:proofErr w:type="gramStart"/>
      <w:r>
        <w:rPr>
          <w:rFonts w:ascii="Times New Roman" w:hAnsi="Times New Roman" w:cs="Times New Roman"/>
          <w:color w:val="000000"/>
          <w:sz w:val="16"/>
          <w:szCs w:val="16"/>
        </w:rPr>
        <w:t xml:space="preserve">Darling-Hammond, L., </w:t>
      </w:r>
      <w:proofErr w:type="spellStart"/>
      <w:r>
        <w:rPr>
          <w:rFonts w:ascii="Times New Roman" w:hAnsi="Times New Roman" w:cs="Times New Roman"/>
          <w:color w:val="000000"/>
          <w:sz w:val="16"/>
          <w:szCs w:val="16"/>
        </w:rPr>
        <w:t>Meyerson</w:t>
      </w:r>
      <w:proofErr w:type="spellEnd"/>
      <w:r>
        <w:rPr>
          <w:rFonts w:ascii="Times New Roman" w:hAnsi="Times New Roman" w:cs="Times New Roman"/>
          <w:color w:val="000000"/>
          <w:sz w:val="16"/>
          <w:szCs w:val="16"/>
        </w:rPr>
        <w:t xml:space="preserve">, D., </w:t>
      </w:r>
      <w:proofErr w:type="spellStart"/>
      <w:r>
        <w:rPr>
          <w:rFonts w:ascii="Times New Roman" w:hAnsi="Times New Roman" w:cs="Times New Roman"/>
          <w:color w:val="000000"/>
          <w:sz w:val="16"/>
          <w:szCs w:val="16"/>
        </w:rPr>
        <w:t>LaPointe</w:t>
      </w:r>
      <w:proofErr w:type="spellEnd"/>
      <w:r>
        <w:rPr>
          <w:rFonts w:ascii="Times New Roman" w:hAnsi="Times New Roman" w:cs="Times New Roman"/>
          <w:color w:val="000000"/>
          <w:sz w:val="16"/>
          <w:szCs w:val="16"/>
        </w:rPr>
        <w:t>, M., &amp; Orr, M. (2009).</w:t>
      </w:r>
      <w:proofErr w:type="gramEnd"/>
      <w:r>
        <w:rPr>
          <w:rFonts w:ascii="Times New Roman" w:hAnsi="Times New Roman" w:cs="Times New Roman"/>
          <w:color w:val="000000"/>
          <w:sz w:val="16"/>
          <w:szCs w:val="16"/>
        </w:rPr>
        <w:t xml:space="preserve"> </w:t>
      </w:r>
      <w:proofErr w:type="gramStart"/>
      <w:r>
        <w:rPr>
          <w:rFonts w:ascii="Times New Roman" w:hAnsi="Times New Roman" w:cs="Times New Roman"/>
          <w:i/>
          <w:iCs/>
          <w:color w:val="000000"/>
          <w:sz w:val="16"/>
          <w:szCs w:val="16"/>
        </w:rPr>
        <w:t>Preparing principals for a changing world: Lessons from effective school leadership programs</w:t>
      </w:r>
      <w:r>
        <w:rPr>
          <w:rFonts w:ascii="Times New Roman" w:hAnsi="Times New Roman" w:cs="Times New Roman"/>
          <w:color w:val="000000"/>
          <w:sz w:val="16"/>
          <w:szCs w:val="16"/>
        </w:rPr>
        <w:t>.</w:t>
      </w:r>
      <w:proofErr w:type="gramEnd"/>
      <w:r>
        <w:rPr>
          <w:rFonts w:ascii="Times New Roman" w:hAnsi="Times New Roman" w:cs="Times New Roman"/>
          <w:color w:val="000000"/>
          <w:sz w:val="16"/>
          <w:szCs w:val="16"/>
        </w:rPr>
        <w:t xml:space="preserve"> San Francisco, CA: </w:t>
      </w:r>
      <w:proofErr w:type="spellStart"/>
      <w:r>
        <w:rPr>
          <w:rFonts w:ascii="Times New Roman" w:hAnsi="Times New Roman" w:cs="Times New Roman"/>
          <w:color w:val="000000"/>
          <w:sz w:val="16"/>
          <w:szCs w:val="16"/>
        </w:rPr>
        <w:t>Jossey</w:t>
      </w:r>
      <w:proofErr w:type="spellEnd"/>
      <w:r>
        <w:rPr>
          <w:rFonts w:ascii="Times New Roman" w:hAnsi="Times New Roman" w:cs="Times New Roman"/>
          <w:color w:val="000000"/>
          <w:sz w:val="16"/>
          <w:szCs w:val="16"/>
        </w:rPr>
        <w:t xml:space="preserve">-Bass. </w:t>
      </w:r>
      <w:proofErr w:type="gramStart"/>
      <w:r>
        <w:rPr>
          <w:rFonts w:ascii="Times New Roman" w:hAnsi="Times New Roman" w:cs="Times New Roman"/>
          <w:color w:val="0000FF"/>
          <w:sz w:val="16"/>
          <w:szCs w:val="16"/>
        </w:rPr>
        <w:t>doi:</w:t>
      </w:r>
      <w:proofErr w:type="gramEnd"/>
      <w:r>
        <w:rPr>
          <w:rFonts w:ascii="Times New Roman" w:hAnsi="Times New Roman" w:cs="Times New Roman"/>
          <w:color w:val="0000FF"/>
          <w:sz w:val="16"/>
          <w:szCs w:val="16"/>
        </w:rPr>
        <w:t>10.1002/9781118269329</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proofErr w:type="gramStart"/>
      <w:r>
        <w:rPr>
          <w:rFonts w:ascii="Times New Roman" w:hAnsi="Times New Roman" w:cs="Times New Roman"/>
          <w:color w:val="000000"/>
          <w:sz w:val="16"/>
          <w:szCs w:val="16"/>
        </w:rPr>
        <w:t>Dufour</w:t>
      </w:r>
      <w:proofErr w:type="spellEnd"/>
      <w:r>
        <w:rPr>
          <w:rFonts w:ascii="Times New Roman" w:hAnsi="Times New Roman" w:cs="Times New Roman"/>
          <w:color w:val="000000"/>
          <w:sz w:val="16"/>
          <w:szCs w:val="16"/>
        </w:rPr>
        <w:t xml:space="preserve">, R., </w:t>
      </w:r>
      <w:proofErr w:type="spellStart"/>
      <w:r>
        <w:rPr>
          <w:rFonts w:ascii="Times New Roman" w:hAnsi="Times New Roman" w:cs="Times New Roman"/>
          <w:color w:val="000000"/>
          <w:sz w:val="16"/>
          <w:szCs w:val="16"/>
        </w:rPr>
        <w:t>Dufour</w:t>
      </w:r>
      <w:proofErr w:type="spellEnd"/>
      <w:r>
        <w:rPr>
          <w:rFonts w:ascii="Times New Roman" w:hAnsi="Times New Roman" w:cs="Times New Roman"/>
          <w:color w:val="000000"/>
          <w:sz w:val="16"/>
          <w:szCs w:val="16"/>
        </w:rPr>
        <w:t xml:space="preserve">, R., </w:t>
      </w:r>
      <w:proofErr w:type="spellStart"/>
      <w:r>
        <w:rPr>
          <w:rFonts w:ascii="Times New Roman" w:hAnsi="Times New Roman" w:cs="Times New Roman"/>
          <w:color w:val="000000"/>
          <w:sz w:val="16"/>
          <w:szCs w:val="16"/>
        </w:rPr>
        <w:t>Eaker</w:t>
      </w:r>
      <w:proofErr w:type="spellEnd"/>
      <w:r>
        <w:rPr>
          <w:rFonts w:ascii="Times New Roman" w:hAnsi="Times New Roman" w:cs="Times New Roman"/>
          <w:color w:val="000000"/>
          <w:sz w:val="16"/>
          <w:szCs w:val="16"/>
        </w:rPr>
        <w:t>, R., &amp; Many, T. (2006).</w:t>
      </w:r>
      <w:proofErr w:type="gramEnd"/>
      <w:r>
        <w:rPr>
          <w:rFonts w:ascii="Times New Roman" w:hAnsi="Times New Roman" w:cs="Times New Roman"/>
          <w:color w:val="000000"/>
          <w:sz w:val="16"/>
          <w:szCs w:val="16"/>
        </w:rPr>
        <w:t xml:space="preserve"> </w:t>
      </w:r>
      <w:r>
        <w:rPr>
          <w:rFonts w:ascii="Times New Roman" w:hAnsi="Times New Roman" w:cs="Times New Roman"/>
          <w:i/>
          <w:iCs/>
          <w:color w:val="000000"/>
          <w:sz w:val="16"/>
          <w:szCs w:val="16"/>
        </w:rPr>
        <w:t>Learning by doing: A handbook for professional learning communities at work</w:t>
      </w:r>
      <w:r>
        <w:rPr>
          <w:rFonts w:ascii="Times New Roman" w:hAnsi="Times New Roman" w:cs="Times New Roman"/>
          <w:color w:val="000000"/>
          <w:sz w:val="16"/>
          <w:szCs w:val="16"/>
        </w:rPr>
        <w:t>. Bloomington, IN: National Education Service.</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proofErr w:type="gramStart"/>
      <w:r>
        <w:rPr>
          <w:rFonts w:ascii="Times New Roman" w:hAnsi="Times New Roman" w:cs="Times New Roman"/>
          <w:color w:val="000000"/>
          <w:sz w:val="16"/>
          <w:szCs w:val="16"/>
        </w:rPr>
        <w:t>Dufour</w:t>
      </w:r>
      <w:proofErr w:type="spellEnd"/>
      <w:r>
        <w:rPr>
          <w:rFonts w:ascii="Times New Roman" w:hAnsi="Times New Roman" w:cs="Times New Roman"/>
          <w:color w:val="000000"/>
          <w:sz w:val="16"/>
          <w:szCs w:val="16"/>
        </w:rPr>
        <w:t xml:space="preserve">, R., </w:t>
      </w:r>
      <w:proofErr w:type="spellStart"/>
      <w:r>
        <w:rPr>
          <w:rFonts w:ascii="Times New Roman" w:hAnsi="Times New Roman" w:cs="Times New Roman"/>
          <w:color w:val="000000"/>
          <w:sz w:val="16"/>
          <w:szCs w:val="16"/>
        </w:rPr>
        <w:t>Dufour</w:t>
      </w:r>
      <w:proofErr w:type="spellEnd"/>
      <w:r>
        <w:rPr>
          <w:rFonts w:ascii="Times New Roman" w:hAnsi="Times New Roman" w:cs="Times New Roman"/>
          <w:color w:val="000000"/>
          <w:sz w:val="16"/>
          <w:szCs w:val="16"/>
        </w:rPr>
        <w:t xml:space="preserve">, R., </w:t>
      </w:r>
      <w:proofErr w:type="spellStart"/>
      <w:r>
        <w:rPr>
          <w:rFonts w:ascii="Times New Roman" w:hAnsi="Times New Roman" w:cs="Times New Roman"/>
          <w:color w:val="000000"/>
          <w:sz w:val="16"/>
          <w:szCs w:val="16"/>
        </w:rPr>
        <w:t>Eaker</w:t>
      </w:r>
      <w:proofErr w:type="spellEnd"/>
      <w:r>
        <w:rPr>
          <w:rFonts w:ascii="Times New Roman" w:hAnsi="Times New Roman" w:cs="Times New Roman"/>
          <w:color w:val="000000"/>
          <w:sz w:val="16"/>
          <w:szCs w:val="16"/>
        </w:rPr>
        <w:t>, R., &amp; Many, T. (2005).</w:t>
      </w:r>
      <w:proofErr w:type="gramEnd"/>
      <w:r>
        <w:rPr>
          <w:rFonts w:ascii="Times New Roman" w:hAnsi="Times New Roman" w:cs="Times New Roman"/>
          <w:color w:val="000000"/>
          <w:sz w:val="16"/>
          <w:szCs w:val="16"/>
        </w:rPr>
        <w:t xml:space="preserve"> Recurring themes of professional learning communities and assumptions they challenge. In R. </w:t>
      </w:r>
      <w:proofErr w:type="spellStart"/>
      <w:r>
        <w:rPr>
          <w:rFonts w:ascii="Times New Roman" w:hAnsi="Times New Roman" w:cs="Times New Roman"/>
          <w:color w:val="000000"/>
          <w:sz w:val="16"/>
          <w:szCs w:val="16"/>
        </w:rPr>
        <w:t>Dufour</w:t>
      </w:r>
      <w:proofErr w:type="spellEnd"/>
      <w:r>
        <w:rPr>
          <w:rFonts w:ascii="Times New Roman" w:hAnsi="Times New Roman" w:cs="Times New Roman"/>
          <w:color w:val="000000"/>
          <w:sz w:val="16"/>
          <w:szCs w:val="16"/>
        </w:rPr>
        <w:t xml:space="preserve">, R. </w:t>
      </w:r>
      <w:proofErr w:type="spellStart"/>
      <w:r>
        <w:rPr>
          <w:rFonts w:ascii="Times New Roman" w:hAnsi="Times New Roman" w:cs="Times New Roman"/>
          <w:color w:val="000000"/>
          <w:sz w:val="16"/>
          <w:szCs w:val="16"/>
        </w:rPr>
        <w:t>Eaker</w:t>
      </w:r>
      <w:proofErr w:type="spellEnd"/>
      <w:r>
        <w:rPr>
          <w:rFonts w:ascii="Times New Roman" w:hAnsi="Times New Roman" w:cs="Times New Roman"/>
          <w:color w:val="000000"/>
          <w:sz w:val="16"/>
          <w:szCs w:val="16"/>
        </w:rPr>
        <w:t xml:space="preserve">, &amp; R. </w:t>
      </w:r>
      <w:proofErr w:type="spellStart"/>
      <w:r>
        <w:rPr>
          <w:rFonts w:ascii="Times New Roman" w:hAnsi="Times New Roman" w:cs="Times New Roman"/>
          <w:color w:val="000000"/>
          <w:sz w:val="16"/>
          <w:szCs w:val="16"/>
        </w:rPr>
        <w:t>DuFours</w:t>
      </w:r>
      <w:proofErr w:type="spellEnd"/>
      <w:r>
        <w:rPr>
          <w:rFonts w:ascii="Times New Roman" w:hAnsi="Times New Roman" w:cs="Times New Roman"/>
          <w:color w:val="000000"/>
          <w:sz w:val="16"/>
          <w:szCs w:val="16"/>
        </w:rPr>
        <w:t xml:space="preserve"> (Eds.), </w:t>
      </w:r>
      <w:proofErr w:type="gramStart"/>
      <w:r>
        <w:rPr>
          <w:rFonts w:ascii="Times New Roman" w:hAnsi="Times New Roman" w:cs="Times New Roman"/>
          <w:i/>
          <w:iCs/>
          <w:color w:val="000000"/>
          <w:sz w:val="16"/>
          <w:szCs w:val="16"/>
        </w:rPr>
        <w:t>On</w:t>
      </w:r>
      <w:proofErr w:type="gramEnd"/>
      <w:r>
        <w:rPr>
          <w:rFonts w:ascii="Times New Roman" w:hAnsi="Times New Roman" w:cs="Times New Roman"/>
          <w:i/>
          <w:iCs/>
          <w:color w:val="000000"/>
          <w:sz w:val="16"/>
          <w:szCs w:val="16"/>
        </w:rPr>
        <w:t xml:space="preserve"> common ground: The power of professional learning communities </w:t>
      </w:r>
      <w:r>
        <w:rPr>
          <w:rFonts w:ascii="Times New Roman" w:hAnsi="Times New Roman" w:cs="Times New Roman"/>
          <w:color w:val="000000"/>
          <w:sz w:val="16"/>
          <w:szCs w:val="16"/>
        </w:rPr>
        <w:t>(pp. 7-30). Bloomington, IN: National Educational Services.</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proofErr w:type="gramStart"/>
      <w:r>
        <w:rPr>
          <w:rFonts w:ascii="Times New Roman" w:hAnsi="Times New Roman" w:cs="Times New Roman"/>
          <w:color w:val="000000"/>
          <w:sz w:val="16"/>
          <w:szCs w:val="16"/>
        </w:rPr>
        <w:t>Feger</w:t>
      </w:r>
      <w:proofErr w:type="spellEnd"/>
      <w:r>
        <w:rPr>
          <w:rFonts w:ascii="Times New Roman" w:hAnsi="Times New Roman" w:cs="Times New Roman"/>
          <w:color w:val="000000"/>
          <w:sz w:val="16"/>
          <w:szCs w:val="16"/>
        </w:rPr>
        <w:t xml:space="preserve">, S., &amp; </w:t>
      </w:r>
      <w:proofErr w:type="spellStart"/>
      <w:r>
        <w:rPr>
          <w:rFonts w:ascii="Times New Roman" w:hAnsi="Times New Roman" w:cs="Times New Roman"/>
          <w:color w:val="000000"/>
          <w:sz w:val="16"/>
          <w:szCs w:val="16"/>
        </w:rPr>
        <w:t>Arruda</w:t>
      </w:r>
      <w:proofErr w:type="spellEnd"/>
      <w:r>
        <w:rPr>
          <w:rFonts w:ascii="Times New Roman" w:hAnsi="Times New Roman" w:cs="Times New Roman"/>
          <w:color w:val="000000"/>
          <w:sz w:val="16"/>
          <w:szCs w:val="16"/>
        </w:rPr>
        <w:t>, E. (2008).</w:t>
      </w:r>
      <w:proofErr w:type="gramEnd"/>
      <w:r>
        <w:rPr>
          <w:rFonts w:ascii="Times New Roman" w:hAnsi="Times New Roman" w:cs="Times New Roman"/>
          <w:color w:val="000000"/>
          <w:sz w:val="16"/>
          <w:szCs w:val="16"/>
        </w:rPr>
        <w:t xml:space="preserve"> </w:t>
      </w:r>
      <w:r>
        <w:rPr>
          <w:rFonts w:ascii="Times New Roman" w:hAnsi="Times New Roman" w:cs="Times New Roman"/>
          <w:i/>
          <w:iCs/>
          <w:color w:val="000000"/>
          <w:sz w:val="16"/>
          <w:szCs w:val="16"/>
        </w:rPr>
        <w:t>Professional learning communities: Key themes from the literature</w:t>
      </w:r>
      <w:r>
        <w:rPr>
          <w:rFonts w:ascii="Times New Roman" w:hAnsi="Times New Roman" w:cs="Times New Roman"/>
          <w:color w:val="000000"/>
          <w:sz w:val="16"/>
          <w:szCs w:val="16"/>
        </w:rPr>
        <w:t xml:space="preserve">, The Education Alliance, Brown </w:t>
      </w:r>
      <w:proofErr w:type="spellStart"/>
      <w:r>
        <w:rPr>
          <w:rFonts w:ascii="Times New Roman" w:hAnsi="Times New Roman" w:cs="Times New Roman"/>
          <w:color w:val="000000"/>
          <w:sz w:val="16"/>
          <w:szCs w:val="16"/>
        </w:rPr>
        <w:t>Univer-sity</w:t>
      </w:r>
      <w:proofErr w:type="spellEnd"/>
      <w:r>
        <w:rPr>
          <w:rFonts w:ascii="Times New Roman" w:hAnsi="Times New Roman" w:cs="Times New Roman"/>
          <w:color w:val="000000"/>
          <w:sz w:val="16"/>
          <w:szCs w:val="16"/>
        </w:rPr>
        <w:t>.</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proofErr w:type="gramStart"/>
      <w:r>
        <w:rPr>
          <w:rFonts w:ascii="Times New Roman" w:hAnsi="Times New Roman" w:cs="Times New Roman"/>
          <w:color w:val="000000"/>
          <w:sz w:val="16"/>
          <w:szCs w:val="16"/>
        </w:rPr>
        <w:t>Fullan</w:t>
      </w:r>
      <w:proofErr w:type="spellEnd"/>
      <w:r>
        <w:rPr>
          <w:rFonts w:ascii="Times New Roman" w:hAnsi="Times New Roman" w:cs="Times New Roman"/>
          <w:color w:val="000000"/>
          <w:sz w:val="16"/>
          <w:szCs w:val="16"/>
        </w:rPr>
        <w:t>, M. (2009).</w:t>
      </w:r>
      <w:proofErr w:type="gramEnd"/>
      <w:r>
        <w:rPr>
          <w:rFonts w:ascii="Times New Roman" w:hAnsi="Times New Roman" w:cs="Times New Roman"/>
          <w:color w:val="000000"/>
          <w:sz w:val="16"/>
          <w:szCs w:val="16"/>
        </w:rPr>
        <w:t xml:space="preserve"> Motion leadership: The skinny on becoming change savvy. Thousand Oaks, CA: Corwin a SAGE Company.</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proofErr w:type="gramStart"/>
      <w:r>
        <w:rPr>
          <w:rFonts w:ascii="Times New Roman" w:hAnsi="Times New Roman" w:cs="Times New Roman"/>
          <w:color w:val="000000"/>
          <w:sz w:val="16"/>
          <w:szCs w:val="16"/>
        </w:rPr>
        <w:t>Hipp</w:t>
      </w:r>
      <w:proofErr w:type="spellEnd"/>
      <w:r>
        <w:rPr>
          <w:rFonts w:ascii="Times New Roman" w:hAnsi="Times New Roman" w:cs="Times New Roman"/>
          <w:color w:val="000000"/>
          <w:sz w:val="16"/>
          <w:szCs w:val="16"/>
        </w:rPr>
        <w:t>, K., &amp; Huffman, J. (2010).</w:t>
      </w:r>
      <w:proofErr w:type="gramEnd"/>
      <w:r>
        <w:rPr>
          <w:rFonts w:ascii="Times New Roman" w:hAnsi="Times New Roman" w:cs="Times New Roman"/>
          <w:color w:val="000000"/>
          <w:sz w:val="16"/>
          <w:szCs w:val="16"/>
        </w:rPr>
        <w:t xml:space="preserve"> </w:t>
      </w:r>
      <w:proofErr w:type="gramStart"/>
      <w:r>
        <w:rPr>
          <w:rFonts w:ascii="Times New Roman" w:hAnsi="Times New Roman" w:cs="Times New Roman"/>
          <w:color w:val="000000"/>
          <w:sz w:val="16"/>
          <w:szCs w:val="16"/>
        </w:rPr>
        <w:t>Demystifying professional learning communities: School leadership at its best.</w:t>
      </w:r>
      <w:proofErr w:type="gramEnd"/>
      <w:r>
        <w:rPr>
          <w:rFonts w:ascii="Times New Roman" w:hAnsi="Times New Roman" w:cs="Times New Roman"/>
          <w:color w:val="000000"/>
          <w:sz w:val="16"/>
          <w:szCs w:val="16"/>
        </w:rPr>
        <w:t xml:space="preserve"> Lanham, MD: </w:t>
      </w:r>
      <w:proofErr w:type="spellStart"/>
      <w:r>
        <w:rPr>
          <w:rFonts w:ascii="Times New Roman" w:hAnsi="Times New Roman" w:cs="Times New Roman"/>
          <w:color w:val="000000"/>
          <w:sz w:val="16"/>
          <w:szCs w:val="16"/>
        </w:rPr>
        <w:t>Rowman</w:t>
      </w:r>
      <w:proofErr w:type="spellEnd"/>
      <w:r>
        <w:rPr>
          <w:rFonts w:ascii="Times New Roman" w:hAnsi="Times New Roman" w:cs="Times New Roman"/>
          <w:color w:val="000000"/>
          <w:sz w:val="16"/>
          <w:szCs w:val="16"/>
        </w:rPr>
        <w:t xml:space="preserve"> &amp; Littlefield Education.</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proofErr w:type="gramStart"/>
      <w:r>
        <w:rPr>
          <w:rFonts w:ascii="Times New Roman" w:hAnsi="Times New Roman" w:cs="Times New Roman"/>
          <w:color w:val="000000"/>
          <w:sz w:val="16"/>
          <w:szCs w:val="16"/>
        </w:rPr>
        <w:t>Hord</w:t>
      </w:r>
      <w:proofErr w:type="spellEnd"/>
      <w:r>
        <w:rPr>
          <w:rFonts w:ascii="Times New Roman" w:hAnsi="Times New Roman" w:cs="Times New Roman"/>
          <w:color w:val="000000"/>
          <w:sz w:val="16"/>
          <w:szCs w:val="16"/>
        </w:rPr>
        <w:t>, S. (1997).</w:t>
      </w:r>
      <w:proofErr w:type="gramEnd"/>
      <w:r>
        <w:rPr>
          <w:rFonts w:ascii="Times New Roman" w:hAnsi="Times New Roman" w:cs="Times New Roman"/>
          <w:color w:val="000000"/>
          <w:sz w:val="16"/>
          <w:szCs w:val="16"/>
        </w:rPr>
        <w:t xml:space="preserve"> </w:t>
      </w:r>
      <w:r>
        <w:rPr>
          <w:rFonts w:ascii="Times New Roman" w:hAnsi="Times New Roman" w:cs="Times New Roman"/>
          <w:i/>
          <w:iCs/>
          <w:color w:val="000000"/>
          <w:sz w:val="16"/>
          <w:szCs w:val="16"/>
        </w:rPr>
        <w:t>Professional learning communities: Communities of continuous inquiry and improvement</w:t>
      </w:r>
      <w:r>
        <w:rPr>
          <w:rFonts w:ascii="Times New Roman" w:hAnsi="Times New Roman" w:cs="Times New Roman"/>
          <w:color w:val="000000"/>
          <w:sz w:val="16"/>
          <w:szCs w:val="16"/>
        </w:rPr>
        <w:t xml:space="preserve">. </w:t>
      </w:r>
      <w:proofErr w:type="gramStart"/>
      <w:r>
        <w:rPr>
          <w:rFonts w:ascii="Times New Roman" w:hAnsi="Times New Roman" w:cs="Times New Roman"/>
          <w:color w:val="000000"/>
          <w:sz w:val="16"/>
          <w:szCs w:val="16"/>
        </w:rPr>
        <w:t xml:space="preserve">Southwest Educational De- </w:t>
      </w:r>
      <w:proofErr w:type="spellStart"/>
      <w:r>
        <w:rPr>
          <w:rFonts w:ascii="Times New Roman" w:hAnsi="Times New Roman" w:cs="Times New Roman"/>
          <w:color w:val="000000"/>
          <w:sz w:val="16"/>
          <w:szCs w:val="16"/>
        </w:rPr>
        <w:t>velopmental</w:t>
      </w:r>
      <w:proofErr w:type="spellEnd"/>
      <w:r>
        <w:rPr>
          <w:rFonts w:ascii="Times New Roman" w:hAnsi="Times New Roman" w:cs="Times New Roman"/>
          <w:color w:val="000000"/>
          <w:sz w:val="16"/>
          <w:szCs w:val="16"/>
        </w:rPr>
        <w:t xml:space="preserve"> Laboratory.</w:t>
      </w:r>
      <w:proofErr w:type="gramEnd"/>
      <w:r>
        <w:rPr>
          <w:rFonts w:ascii="Times New Roman" w:hAnsi="Times New Roman" w:cs="Times New Roman"/>
          <w:color w:val="000000"/>
          <w:sz w:val="16"/>
          <w:szCs w:val="16"/>
        </w:rPr>
        <w:t xml:space="preserve"> http://www.sedl.org/pubs/change34/welcome.html</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proofErr w:type="gramStart"/>
      <w:r>
        <w:rPr>
          <w:rFonts w:ascii="Times New Roman" w:hAnsi="Times New Roman" w:cs="Times New Roman"/>
          <w:color w:val="000000"/>
          <w:sz w:val="16"/>
          <w:szCs w:val="16"/>
        </w:rPr>
        <w:t>Hord</w:t>
      </w:r>
      <w:proofErr w:type="spellEnd"/>
      <w:r>
        <w:rPr>
          <w:rFonts w:ascii="Times New Roman" w:hAnsi="Times New Roman" w:cs="Times New Roman"/>
          <w:color w:val="000000"/>
          <w:sz w:val="16"/>
          <w:szCs w:val="16"/>
        </w:rPr>
        <w:t>, S. (1998).</w:t>
      </w:r>
      <w:proofErr w:type="gramEnd"/>
      <w:r>
        <w:rPr>
          <w:rFonts w:ascii="Times New Roman" w:hAnsi="Times New Roman" w:cs="Times New Roman"/>
          <w:color w:val="000000"/>
          <w:sz w:val="16"/>
          <w:szCs w:val="16"/>
        </w:rPr>
        <w:t xml:space="preserve"> </w:t>
      </w:r>
      <w:proofErr w:type="gramStart"/>
      <w:r>
        <w:rPr>
          <w:rFonts w:ascii="Times New Roman" w:hAnsi="Times New Roman" w:cs="Times New Roman"/>
          <w:i/>
          <w:iCs/>
          <w:color w:val="000000"/>
          <w:sz w:val="16"/>
          <w:szCs w:val="16"/>
        </w:rPr>
        <w:t>School professional staff as learning community</w:t>
      </w:r>
      <w:r>
        <w:rPr>
          <w:rFonts w:ascii="Times New Roman" w:hAnsi="Times New Roman" w:cs="Times New Roman"/>
          <w:color w:val="000000"/>
          <w:sz w:val="16"/>
          <w:szCs w:val="16"/>
        </w:rPr>
        <w:t>.</w:t>
      </w:r>
      <w:proofErr w:type="gramEnd"/>
      <w:r>
        <w:rPr>
          <w:rFonts w:ascii="Times New Roman" w:hAnsi="Times New Roman" w:cs="Times New Roman"/>
          <w:color w:val="000000"/>
          <w:sz w:val="16"/>
          <w:szCs w:val="16"/>
        </w:rPr>
        <w:t xml:space="preserve"> Aus-tin, TX: Southwest Educational Developmental Laboratory.</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The Common Core State Standards.</w:t>
      </w:r>
      <w:proofErr w:type="gramEnd"/>
      <w:r>
        <w:rPr>
          <w:rFonts w:ascii="Times New Roman" w:hAnsi="Times New Roman" w:cs="Times New Roman"/>
          <w:color w:val="000000"/>
          <w:sz w:val="16"/>
          <w:szCs w:val="16"/>
        </w:rPr>
        <w:t xml:space="preserve"> http://www.corestandards.org/</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Interstate School Leaders Licensure Consortium’s (ISLLC) Standards (2008).</w:t>
      </w:r>
      <w:proofErr w:type="gramEnd"/>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http://www.ccsso.org/documents/2008/educational_leadership_policy_standards_2008.pdf</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Kennedy, E. (2003) Raising all test scores for all students: An </w:t>
      </w:r>
      <w:proofErr w:type="spellStart"/>
      <w:r>
        <w:rPr>
          <w:rFonts w:ascii="Times New Roman" w:hAnsi="Times New Roman" w:cs="Times New Roman"/>
          <w:color w:val="000000"/>
          <w:sz w:val="16"/>
          <w:szCs w:val="16"/>
        </w:rPr>
        <w:t>adminis</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trator’s</w:t>
      </w:r>
      <w:proofErr w:type="spellEnd"/>
      <w:r>
        <w:rPr>
          <w:rFonts w:ascii="Times New Roman" w:hAnsi="Times New Roman" w:cs="Times New Roman"/>
          <w:color w:val="000000"/>
          <w:sz w:val="16"/>
          <w:szCs w:val="16"/>
        </w:rPr>
        <w:t xml:space="preserve"> guide for improving standardized tests performance. </w:t>
      </w:r>
      <w:proofErr w:type="spellStart"/>
      <w:r>
        <w:rPr>
          <w:rFonts w:ascii="Times New Roman" w:hAnsi="Times New Roman" w:cs="Times New Roman"/>
          <w:color w:val="000000"/>
          <w:sz w:val="16"/>
          <w:szCs w:val="16"/>
        </w:rPr>
        <w:t>Califor</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nia</w:t>
      </w:r>
      <w:proofErr w:type="spellEnd"/>
      <w:r>
        <w:rPr>
          <w:rFonts w:ascii="Times New Roman" w:hAnsi="Times New Roman" w:cs="Times New Roman"/>
          <w:color w:val="000000"/>
          <w:sz w:val="16"/>
          <w:szCs w:val="16"/>
        </w:rPr>
        <w:t>: Corwin Press.</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Lashway</w:t>
      </w:r>
      <w:proofErr w:type="spellEnd"/>
      <w:r>
        <w:rPr>
          <w:rFonts w:ascii="Times New Roman" w:hAnsi="Times New Roman" w:cs="Times New Roman"/>
          <w:color w:val="000000"/>
          <w:sz w:val="16"/>
          <w:szCs w:val="16"/>
        </w:rPr>
        <w:t xml:space="preserve">, L. (1998). </w:t>
      </w:r>
      <w:proofErr w:type="gramStart"/>
      <w:r>
        <w:rPr>
          <w:rFonts w:ascii="Times New Roman" w:hAnsi="Times New Roman" w:cs="Times New Roman"/>
          <w:i/>
          <w:iCs/>
          <w:color w:val="000000"/>
          <w:sz w:val="16"/>
          <w:szCs w:val="16"/>
        </w:rPr>
        <w:t>Teacher leadership</w:t>
      </w:r>
      <w:r>
        <w:rPr>
          <w:rFonts w:ascii="Times New Roman" w:hAnsi="Times New Roman" w:cs="Times New Roman"/>
          <w:color w:val="000000"/>
          <w:sz w:val="16"/>
          <w:szCs w:val="16"/>
        </w:rPr>
        <w:t>.</w:t>
      </w:r>
      <w:proofErr w:type="gramEnd"/>
      <w:r>
        <w:rPr>
          <w:rFonts w:ascii="Times New Roman" w:hAnsi="Times New Roman" w:cs="Times New Roman"/>
          <w:color w:val="000000"/>
          <w:sz w:val="16"/>
          <w:szCs w:val="16"/>
        </w:rPr>
        <w:t xml:space="preserve"> Alexandria, VA: Educational Products.</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McEwan</w:t>
      </w:r>
      <w:proofErr w:type="spellEnd"/>
      <w:r>
        <w:rPr>
          <w:rFonts w:ascii="Times New Roman" w:hAnsi="Times New Roman" w:cs="Times New Roman"/>
          <w:color w:val="000000"/>
          <w:sz w:val="16"/>
          <w:szCs w:val="16"/>
        </w:rPr>
        <w:t xml:space="preserve">, E. (2002). </w:t>
      </w:r>
      <w:r>
        <w:rPr>
          <w:rFonts w:ascii="Times New Roman" w:hAnsi="Times New Roman" w:cs="Times New Roman"/>
          <w:i/>
          <w:iCs/>
          <w:color w:val="000000"/>
          <w:sz w:val="16"/>
          <w:szCs w:val="16"/>
        </w:rPr>
        <w:t>Seven steps to effective instructional leadership</w:t>
      </w:r>
      <w:r>
        <w:rPr>
          <w:rFonts w:ascii="Times New Roman" w:hAnsi="Times New Roman" w:cs="Times New Roman"/>
          <w:color w:val="000000"/>
          <w:sz w:val="16"/>
          <w:szCs w:val="16"/>
        </w:rPr>
        <w:t>. Thousand Oaks, CA: Sage Publications.</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 xml:space="preserve">Olivier, D. F., </w:t>
      </w:r>
      <w:proofErr w:type="spellStart"/>
      <w:r>
        <w:rPr>
          <w:rFonts w:ascii="Times New Roman" w:hAnsi="Times New Roman" w:cs="Times New Roman"/>
          <w:color w:val="000000"/>
          <w:sz w:val="16"/>
          <w:szCs w:val="16"/>
        </w:rPr>
        <w:t>Hipp</w:t>
      </w:r>
      <w:proofErr w:type="spellEnd"/>
      <w:r>
        <w:rPr>
          <w:rFonts w:ascii="Times New Roman" w:hAnsi="Times New Roman" w:cs="Times New Roman"/>
          <w:color w:val="000000"/>
          <w:sz w:val="16"/>
          <w:szCs w:val="16"/>
        </w:rPr>
        <w:t>, K. K., &amp; Huffman, J. B. (2003).</w:t>
      </w:r>
      <w:proofErr w:type="gramEnd"/>
      <w:r>
        <w:rPr>
          <w:rFonts w:ascii="Times New Roman" w:hAnsi="Times New Roman" w:cs="Times New Roman"/>
          <w:color w:val="000000"/>
          <w:sz w:val="16"/>
          <w:szCs w:val="16"/>
        </w:rPr>
        <w:t xml:space="preserve"> </w:t>
      </w:r>
      <w:proofErr w:type="gramStart"/>
      <w:r>
        <w:rPr>
          <w:rFonts w:ascii="Times New Roman" w:hAnsi="Times New Roman" w:cs="Times New Roman"/>
          <w:color w:val="000000"/>
          <w:sz w:val="16"/>
          <w:szCs w:val="16"/>
        </w:rPr>
        <w:t>Professional learning community assessment.</w:t>
      </w:r>
      <w:proofErr w:type="gramEnd"/>
      <w:r>
        <w:rPr>
          <w:rFonts w:ascii="Times New Roman" w:hAnsi="Times New Roman" w:cs="Times New Roman"/>
          <w:color w:val="000000"/>
          <w:sz w:val="16"/>
          <w:szCs w:val="16"/>
        </w:rPr>
        <w:t xml:space="preserve"> In J. B. Huffman, &amp; K. K. </w:t>
      </w:r>
      <w:proofErr w:type="spellStart"/>
      <w:r>
        <w:rPr>
          <w:rFonts w:ascii="Times New Roman" w:hAnsi="Times New Roman" w:cs="Times New Roman"/>
          <w:color w:val="000000"/>
          <w:sz w:val="16"/>
          <w:szCs w:val="16"/>
        </w:rPr>
        <w:t>Hipp</w:t>
      </w:r>
      <w:proofErr w:type="spellEnd"/>
      <w:r>
        <w:rPr>
          <w:rFonts w:ascii="Times New Roman" w:hAnsi="Times New Roman" w:cs="Times New Roman"/>
          <w:color w:val="000000"/>
          <w:sz w:val="16"/>
          <w:szCs w:val="16"/>
        </w:rPr>
        <w:t xml:space="preserve"> (Eds.), </w:t>
      </w:r>
      <w:proofErr w:type="spellStart"/>
      <w:r>
        <w:rPr>
          <w:rFonts w:ascii="Times New Roman" w:hAnsi="Times New Roman" w:cs="Times New Roman"/>
          <w:i/>
          <w:iCs/>
          <w:color w:val="000000"/>
          <w:sz w:val="16"/>
          <w:szCs w:val="16"/>
        </w:rPr>
        <w:t>Reculturing</w:t>
      </w:r>
      <w:proofErr w:type="spellEnd"/>
      <w:r>
        <w:rPr>
          <w:rFonts w:ascii="Times New Roman" w:hAnsi="Times New Roman" w:cs="Times New Roman"/>
          <w:i/>
          <w:iCs/>
          <w:color w:val="000000"/>
          <w:sz w:val="16"/>
          <w:szCs w:val="16"/>
        </w:rPr>
        <w:t xml:space="preserve"> schools as professional learning communities </w:t>
      </w:r>
      <w:r>
        <w:rPr>
          <w:rFonts w:ascii="Times New Roman" w:hAnsi="Times New Roman" w:cs="Times New Roman"/>
          <w:color w:val="000000"/>
          <w:sz w:val="16"/>
          <w:szCs w:val="16"/>
        </w:rPr>
        <w:t>(pp. 70-74). Lanham, MD: The Scarecrow Press.</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Phillips, G., &amp; Wagner, C. (2003).</w:t>
      </w:r>
      <w:proofErr w:type="gramEnd"/>
      <w:r>
        <w:rPr>
          <w:rFonts w:ascii="Times New Roman" w:hAnsi="Times New Roman" w:cs="Times New Roman"/>
          <w:color w:val="000000"/>
          <w:sz w:val="16"/>
          <w:szCs w:val="16"/>
        </w:rPr>
        <w:t xml:space="preserve"> S</w:t>
      </w:r>
      <w:r>
        <w:rPr>
          <w:rFonts w:ascii="Times New Roman" w:hAnsi="Times New Roman" w:cs="Times New Roman"/>
          <w:i/>
          <w:iCs/>
          <w:color w:val="000000"/>
          <w:sz w:val="16"/>
          <w:szCs w:val="16"/>
        </w:rPr>
        <w:t>chool culture assessment: A man-</w:t>
      </w:r>
      <w:proofErr w:type="spellStart"/>
      <w:r>
        <w:rPr>
          <w:rFonts w:ascii="Times New Roman" w:hAnsi="Times New Roman" w:cs="Times New Roman"/>
          <w:i/>
          <w:iCs/>
          <w:color w:val="000000"/>
          <w:sz w:val="16"/>
          <w:szCs w:val="16"/>
        </w:rPr>
        <w:t>ual</w:t>
      </w:r>
      <w:proofErr w:type="spellEnd"/>
      <w:r>
        <w:rPr>
          <w:rFonts w:ascii="Times New Roman" w:hAnsi="Times New Roman" w:cs="Times New Roman"/>
          <w:i/>
          <w:iCs/>
          <w:color w:val="000000"/>
          <w:sz w:val="16"/>
          <w:szCs w:val="16"/>
        </w:rPr>
        <w:t xml:space="preserve"> for assessing and transforming school-classroom cultures. </w:t>
      </w:r>
      <w:r>
        <w:rPr>
          <w:rFonts w:ascii="Times New Roman" w:hAnsi="Times New Roman" w:cs="Times New Roman"/>
          <w:color w:val="000000"/>
          <w:sz w:val="16"/>
          <w:szCs w:val="16"/>
        </w:rPr>
        <w:t xml:space="preserve">Can- </w:t>
      </w:r>
      <w:proofErr w:type="spellStart"/>
      <w:r>
        <w:rPr>
          <w:rFonts w:ascii="Times New Roman" w:hAnsi="Times New Roman" w:cs="Times New Roman"/>
          <w:color w:val="000000"/>
          <w:sz w:val="16"/>
          <w:szCs w:val="16"/>
        </w:rPr>
        <w:t>anda</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Mitchel</w:t>
      </w:r>
      <w:proofErr w:type="spellEnd"/>
      <w:r>
        <w:rPr>
          <w:rFonts w:ascii="Times New Roman" w:hAnsi="Times New Roman" w:cs="Times New Roman"/>
          <w:color w:val="000000"/>
          <w:sz w:val="16"/>
          <w:szCs w:val="16"/>
        </w:rPr>
        <w:t xml:space="preserve"> Press.</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Protheroe</w:t>
      </w:r>
      <w:proofErr w:type="spellEnd"/>
      <w:r>
        <w:rPr>
          <w:rFonts w:ascii="Times New Roman" w:hAnsi="Times New Roman" w:cs="Times New Roman"/>
          <w:color w:val="000000"/>
          <w:sz w:val="16"/>
          <w:szCs w:val="16"/>
        </w:rPr>
        <w:t xml:space="preserve">, N. (2008). </w:t>
      </w:r>
      <w:r>
        <w:rPr>
          <w:rFonts w:ascii="Times New Roman" w:hAnsi="Times New Roman" w:cs="Times New Roman"/>
          <w:i/>
          <w:iCs/>
          <w:color w:val="000000"/>
          <w:sz w:val="16"/>
          <w:szCs w:val="16"/>
        </w:rPr>
        <w:t>Teacher efficacy: What is it and why does it mat- ter</w:t>
      </w:r>
      <w:r>
        <w:rPr>
          <w:rFonts w:ascii="Times New Roman" w:hAnsi="Times New Roman" w:cs="Times New Roman"/>
          <w:color w:val="000000"/>
          <w:sz w:val="16"/>
          <w:szCs w:val="16"/>
        </w:rPr>
        <w:t xml:space="preserve">. National Association of Elementary School Principles, </w:t>
      </w:r>
      <w:proofErr w:type="spellStart"/>
      <w:r>
        <w:rPr>
          <w:rFonts w:ascii="Times New Roman" w:hAnsi="Times New Roman" w:cs="Times New Roman"/>
          <w:color w:val="000000"/>
          <w:sz w:val="16"/>
          <w:szCs w:val="16"/>
        </w:rPr>
        <w:t>Alexan-dria</w:t>
      </w:r>
      <w:proofErr w:type="spellEnd"/>
      <w:r>
        <w:rPr>
          <w:rFonts w:ascii="Times New Roman" w:hAnsi="Times New Roman" w:cs="Times New Roman"/>
          <w:color w:val="000000"/>
          <w:sz w:val="16"/>
          <w:szCs w:val="16"/>
        </w:rPr>
        <w:t>, 42-45.</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Reichstetter</w:t>
      </w:r>
      <w:proofErr w:type="spellEnd"/>
      <w:r>
        <w:rPr>
          <w:rFonts w:ascii="Times New Roman" w:hAnsi="Times New Roman" w:cs="Times New Roman"/>
          <w:color w:val="000000"/>
          <w:sz w:val="16"/>
          <w:szCs w:val="16"/>
        </w:rPr>
        <w:t xml:space="preserve">, R. (2006). </w:t>
      </w:r>
      <w:proofErr w:type="gramStart"/>
      <w:r>
        <w:rPr>
          <w:rFonts w:ascii="Times New Roman" w:hAnsi="Times New Roman" w:cs="Times New Roman"/>
          <w:color w:val="000000"/>
          <w:sz w:val="16"/>
          <w:szCs w:val="16"/>
        </w:rPr>
        <w:t xml:space="preserve">Defining a professional learning </w:t>
      </w:r>
      <w:proofErr w:type="spellStart"/>
      <w:r>
        <w:rPr>
          <w:rFonts w:ascii="Times New Roman" w:hAnsi="Times New Roman" w:cs="Times New Roman"/>
          <w:color w:val="000000"/>
          <w:sz w:val="16"/>
          <w:szCs w:val="16"/>
        </w:rPr>
        <w:t>communitiy</w:t>
      </w:r>
      <w:proofErr w:type="spellEnd"/>
      <w:r>
        <w:rPr>
          <w:rFonts w:ascii="Times New Roman" w:hAnsi="Times New Roman" w:cs="Times New Roman"/>
          <w:color w:val="000000"/>
          <w:sz w:val="16"/>
          <w:szCs w:val="16"/>
        </w:rPr>
        <w:t>.</w:t>
      </w:r>
      <w:proofErr w:type="gramEnd"/>
      <w:r>
        <w:rPr>
          <w:rFonts w:ascii="Times New Roman" w:hAnsi="Times New Roman" w:cs="Times New Roman"/>
          <w:color w:val="000000"/>
          <w:sz w:val="16"/>
          <w:szCs w:val="16"/>
        </w:rPr>
        <w:t xml:space="preserve"> </w:t>
      </w:r>
      <w:r>
        <w:rPr>
          <w:rFonts w:ascii="Times New Roman" w:hAnsi="Times New Roman" w:cs="Times New Roman"/>
          <w:i/>
          <w:iCs/>
          <w:color w:val="000000"/>
          <w:sz w:val="16"/>
          <w:szCs w:val="16"/>
        </w:rPr>
        <w:t>E &amp; R Research Alert</w:t>
      </w:r>
      <w:r>
        <w:rPr>
          <w:rFonts w:ascii="Times New Roman" w:hAnsi="Times New Roman" w:cs="Times New Roman"/>
          <w:color w:val="000000"/>
          <w:sz w:val="16"/>
          <w:szCs w:val="16"/>
        </w:rPr>
        <w:t xml:space="preserve">, </w:t>
      </w:r>
      <w:r>
        <w:rPr>
          <w:rFonts w:ascii="Times New Roman" w:hAnsi="Times New Roman" w:cs="Times New Roman"/>
          <w:i/>
          <w:iCs/>
          <w:color w:val="000000"/>
          <w:sz w:val="16"/>
          <w:szCs w:val="16"/>
        </w:rPr>
        <w:t>Report No</w:t>
      </w:r>
      <w:r>
        <w:rPr>
          <w:rFonts w:ascii="Times New Roman" w:hAnsi="Times New Roman" w:cs="Times New Roman"/>
          <w:color w:val="000000"/>
          <w:sz w:val="16"/>
          <w:szCs w:val="16"/>
        </w:rPr>
        <w:t>. 06.05. http://www.brokersofexpertise.com/cognoti/content/file/resources/docments/33/338ea0d4/338ea0d4aae30061442847e6afcd0991753a8f63/DefiningaProfessionalLearningCommunity.pdf</w:t>
      </w:r>
    </w:p>
    <w:p w:rsidR="00E12EB6" w:rsidRDefault="00E12EB6" w:rsidP="00E12EB6">
      <w:pPr>
        <w:autoSpaceDE w:val="0"/>
        <w:autoSpaceDN w:val="0"/>
        <w:adjustRightInd w:val="0"/>
        <w:spacing w:after="0" w:line="240" w:lineRule="auto"/>
        <w:rPr>
          <w:rFonts w:ascii="Times New Roman" w:hAnsi="Times New Roman" w:cs="Times New Roman"/>
          <w:color w:val="0000FF"/>
          <w:sz w:val="16"/>
          <w:szCs w:val="16"/>
        </w:rPr>
      </w:pPr>
      <w:proofErr w:type="spellStart"/>
      <w:proofErr w:type="gramStart"/>
      <w:r>
        <w:rPr>
          <w:rFonts w:ascii="Times New Roman" w:hAnsi="Times New Roman" w:cs="Times New Roman"/>
          <w:color w:val="000000"/>
          <w:sz w:val="16"/>
          <w:szCs w:val="16"/>
        </w:rPr>
        <w:t>Schlager</w:t>
      </w:r>
      <w:proofErr w:type="spellEnd"/>
      <w:r>
        <w:rPr>
          <w:rFonts w:ascii="Times New Roman" w:hAnsi="Times New Roman" w:cs="Times New Roman"/>
          <w:color w:val="000000"/>
          <w:sz w:val="16"/>
          <w:szCs w:val="16"/>
        </w:rPr>
        <w:t>, M. S., &amp; Fusco, J. (2003).</w:t>
      </w:r>
      <w:proofErr w:type="gramEnd"/>
      <w:r>
        <w:rPr>
          <w:rFonts w:ascii="Times New Roman" w:hAnsi="Times New Roman" w:cs="Times New Roman"/>
          <w:color w:val="000000"/>
          <w:sz w:val="16"/>
          <w:szCs w:val="16"/>
        </w:rPr>
        <w:t xml:space="preserve"> Teacher professional development, technology, and </w:t>
      </w:r>
      <w:proofErr w:type="spellStart"/>
      <w:r>
        <w:rPr>
          <w:rFonts w:ascii="Times New Roman" w:hAnsi="Times New Roman" w:cs="Times New Roman"/>
          <w:color w:val="000000"/>
          <w:sz w:val="16"/>
          <w:szCs w:val="16"/>
        </w:rPr>
        <w:t>communiies</w:t>
      </w:r>
      <w:proofErr w:type="spellEnd"/>
      <w:r>
        <w:rPr>
          <w:rFonts w:ascii="Times New Roman" w:hAnsi="Times New Roman" w:cs="Times New Roman"/>
          <w:color w:val="000000"/>
          <w:sz w:val="16"/>
          <w:szCs w:val="16"/>
        </w:rPr>
        <w:t xml:space="preserve"> of practice: Are we putting the cart </w:t>
      </w:r>
      <w:proofErr w:type="gramStart"/>
      <w:r>
        <w:rPr>
          <w:rFonts w:ascii="Times New Roman" w:hAnsi="Times New Roman" w:cs="Times New Roman"/>
          <w:color w:val="000000"/>
          <w:sz w:val="16"/>
          <w:szCs w:val="16"/>
        </w:rPr>
        <w:t>be</w:t>
      </w:r>
      <w:proofErr w:type="gram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fore</w:t>
      </w:r>
      <w:proofErr w:type="spellEnd"/>
      <w:r>
        <w:rPr>
          <w:rFonts w:ascii="Times New Roman" w:hAnsi="Times New Roman" w:cs="Times New Roman"/>
          <w:color w:val="000000"/>
          <w:sz w:val="16"/>
          <w:szCs w:val="16"/>
        </w:rPr>
        <w:t xml:space="preserve"> the horse? </w:t>
      </w:r>
      <w:r>
        <w:rPr>
          <w:rFonts w:ascii="Times New Roman" w:hAnsi="Times New Roman" w:cs="Times New Roman"/>
          <w:i/>
          <w:iCs/>
          <w:color w:val="000000"/>
          <w:sz w:val="16"/>
          <w:szCs w:val="16"/>
        </w:rPr>
        <w:t xml:space="preserve">The Information Society, 19, </w:t>
      </w:r>
      <w:r>
        <w:rPr>
          <w:rFonts w:ascii="Times New Roman" w:hAnsi="Times New Roman" w:cs="Times New Roman"/>
          <w:color w:val="000000"/>
          <w:sz w:val="16"/>
          <w:szCs w:val="16"/>
        </w:rPr>
        <w:t xml:space="preserve">203-220. </w:t>
      </w:r>
      <w:proofErr w:type="gramStart"/>
      <w:r>
        <w:rPr>
          <w:rFonts w:ascii="Times New Roman" w:hAnsi="Times New Roman" w:cs="Times New Roman"/>
          <w:color w:val="0000FF"/>
          <w:sz w:val="16"/>
          <w:szCs w:val="16"/>
        </w:rPr>
        <w:t>doi:</w:t>
      </w:r>
      <w:proofErr w:type="gramEnd"/>
      <w:r>
        <w:rPr>
          <w:rFonts w:ascii="Times New Roman" w:hAnsi="Times New Roman" w:cs="Times New Roman"/>
          <w:color w:val="0000FF"/>
          <w:sz w:val="16"/>
          <w:szCs w:val="16"/>
        </w:rPr>
        <w:t>10.1080/01972240309464</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proofErr w:type="gramStart"/>
      <w:r>
        <w:rPr>
          <w:rFonts w:ascii="Times New Roman" w:hAnsi="Times New Roman" w:cs="Times New Roman"/>
          <w:color w:val="000000"/>
          <w:sz w:val="16"/>
          <w:szCs w:val="16"/>
        </w:rPr>
        <w:t>Schmoker</w:t>
      </w:r>
      <w:proofErr w:type="spellEnd"/>
      <w:r>
        <w:rPr>
          <w:rFonts w:ascii="Times New Roman" w:hAnsi="Times New Roman" w:cs="Times New Roman"/>
          <w:color w:val="000000"/>
          <w:sz w:val="16"/>
          <w:szCs w:val="16"/>
        </w:rPr>
        <w:t>, M. (2011).</w:t>
      </w:r>
      <w:proofErr w:type="gramEnd"/>
      <w:r>
        <w:rPr>
          <w:rFonts w:ascii="Times New Roman" w:hAnsi="Times New Roman" w:cs="Times New Roman"/>
          <w:color w:val="000000"/>
          <w:sz w:val="16"/>
          <w:szCs w:val="16"/>
        </w:rPr>
        <w:t xml:space="preserve"> </w:t>
      </w:r>
      <w:r>
        <w:rPr>
          <w:rFonts w:ascii="Times New Roman" w:hAnsi="Times New Roman" w:cs="Times New Roman"/>
          <w:i/>
          <w:iCs/>
          <w:color w:val="000000"/>
          <w:sz w:val="16"/>
          <w:szCs w:val="16"/>
        </w:rPr>
        <w:t xml:space="preserve">Focus: Elevating the essentials to radically </w:t>
      </w:r>
      <w:proofErr w:type="spellStart"/>
      <w:r>
        <w:rPr>
          <w:rFonts w:ascii="Times New Roman" w:hAnsi="Times New Roman" w:cs="Times New Roman"/>
          <w:i/>
          <w:iCs/>
          <w:color w:val="000000"/>
          <w:sz w:val="16"/>
          <w:szCs w:val="16"/>
        </w:rPr>
        <w:t>im</w:t>
      </w:r>
      <w:proofErr w:type="spellEnd"/>
      <w:r>
        <w:rPr>
          <w:rFonts w:ascii="Times New Roman" w:hAnsi="Times New Roman" w:cs="Times New Roman"/>
          <w:i/>
          <w:iCs/>
          <w:color w:val="000000"/>
          <w:sz w:val="16"/>
          <w:szCs w:val="16"/>
        </w:rPr>
        <w:t>- prove student learning</w:t>
      </w:r>
      <w:r>
        <w:rPr>
          <w:rFonts w:ascii="Times New Roman" w:hAnsi="Times New Roman" w:cs="Times New Roman"/>
          <w:color w:val="000000"/>
          <w:sz w:val="16"/>
          <w:szCs w:val="16"/>
        </w:rPr>
        <w:t>. Virginia: Association Curriculum.</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Senge</w:t>
      </w:r>
      <w:proofErr w:type="spellEnd"/>
      <w:r>
        <w:rPr>
          <w:rFonts w:ascii="Times New Roman" w:hAnsi="Times New Roman" w:cs="Times New Roman"/>
          <w:color w:val="000000"/>
          <w:sz w:val="16"/>
          <w:szCs w:val="16"/>
        </w:rPr>
        <w:t xml:space="preserve">, P. M. (1990). </w:t>
      </w:r>
      <w:r>
        <w:rPr>
          <w:rFonts w:ascii="Times New Roman" w:hAnsi="Times New Roman" w:cs="Times New Roman"/>
          <w:i/>
          <w:iCs/>
          <w:color w:val="000000"/>
          <w:sz w:val="16"/>
          <w:szCs w:val="16"/>
        </w:rPr>
        <w:t xml:space="preserve">The fifth discipline: The art and practice of learn- </w:t>
      </w:r>
      <w:proofErr w:type="spellStart"/>
      <w:r>
        <w:rPr>
          <w:rFonts w:ascii="Times New Roman" w:hAnsi="Times New Roman" w:cs="Times New Roman"/>
          <w:i/>
          <w:iCs/>
          <w:color w:val="000000"/>
          <w:sz w:val="16"/>
          <w:szCs w:val="16"/>
        </w:rPr>
        <w:t>ing</w:t>
      </w:r>
      <w:proofErr w:type="spellEnd"/>
      <w:r>
        <w:rPr>
          <w:rFonts w:ascii="Times New Roman" w:hAnsi="Times New Roman" w:cs="Times New Roman"/>
          <w:i/>
          <w:iCs/>
          <w:color w:val="000000"/>
          <w:sz w:val="16"/>
          <w:szCs w:val="16"/>
        </w:rPr>
        <w:t xml:space="preserve"> organizations</w:t>
      </w:r>
      <w:r>
        <w:rPr>
          <w:rFonts w:ascii="Times New Roman" w:hAnsi="Times New Roman" w:cs="Times New Roman"/>
          <w:color w:val="000000"/>
          <w:sz w:val="16"/>
          <w:szCs w:val="16"/>
        </w:rPr>
        <w:t>. New York: Currency Doubleday Publishers.</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r>
        <w:rPr>
          <w:rFonts w:ascii="Times New Roman" w:hAnsi="Times New Roman" w:cs="Times New Roman"/>
          <w:color w:val="000000"/>
          <w:sz w:val="16"/>
          <w:szCs w:val="16"/>
        </w:rPr>
        <w:t>Sergiovanni</w:t>
      </w:r>
      <w:proofErr w:type="spellEnd"/>
      <w:r>
        <w:rPr>
          <w:rFonts w:ascii="Times New Roman" w:hAnsi="Times New Roman" w:cs="Times New Roman"/>
          <w:color w:val="000000"/>
          <w:sz w:val="16"/>
          <w:szCs w:val="16"/>
        </w:rPr>
        <w:t xml:space="preserve">, T. J. (1994). </w:t>
      </w:r>
      <w:proofErr w:type="gramStart"/>
      <w:r>
        <w:rPr>
          <w:rFonts w:ascii="Times New Roman" w:hAnsi="Times New Roman" w:cs="Times New Roman"/>
          <w:color w:val="000000"/>
          <w:sz w:val="16"/>
          <w:szCs w:val="16"/>
        </w:rPr>
        <w:t>Building community in schools.</w:t>
      </w:r>
      <w:proofErr w:type="gramEnd"/>
      <w:r>
        <w:rPr>
          <w:rFonts w:ascii="Times New Roman" w:hAnsi="Times New Roman" w:cs="Times New Roman"/>
          <w:color w:val="000000"/>
          <w:sz w:val="16"/>
          <w:szCs w:val="16"/>
        </w:rPr>
        <w:t xml:space="preserve"> San Fran-</w:t>
      </w:r>
      <w:proofErr w:type="spellStart"/>
      <w:r>
        <w:rPr>
          <w:rFonts w:ascii="Times New Roman" w:hAnsi="Times New Roman" w:cs="Times New Roman"/>
          <w:color w:val="000000"/>
          <w:sz w:val="16"/>
          <w:szCs w:val="16"/>
        </w:rPr>
        <w:t>cisco</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Jossey</w:t>
      </w:r>
      <w:proofErr w:type="spellEnd"/>
      <w:r>
        <w:rPr>
          <w:rFonts w:ascii="Times New Roman" w:hAnsi="Times New Roman" w:cs="Times New Roman"/>
          <w:color w:val="000000"/>
          <w:sz w:val="16"/>
          <w:szCs w:val="16"/>
        </w:rPr>
        <w:t>-Bass.</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proofErr w:type="gramStart"/>
      <w:r>
        <w:rPr>
          <w:rFonts w:ascii="Times New Roman" w:hAnsi="Times New Roman" w:cs="Times New Roman"/>
          <w:color w:val="000000"/>
          <w:sz w:val="16"/>
          <w:szCs w:val="16"/>
        </w:rPr>
        <w:t>Siconne</w:t>
      </w:r>
      <w:proofErr w:type="spellEnd"/>
      <w:r>
        <w:rPr>
          <w:rFonts w:ascii="Times New Roman" w:hAnsi="Times New Roman" w:cs="Times New Roman"/>
          <w:color w:val="000000"/>
          <w:sz w:val="16"/>
          <w:szCs w:val="16"/>
        </w:rPr>
        <w:t>, F. (2012).</w:t>
      </w:r>
      <w:proofErr w:type="gramEnd"/>
      <w:r>
        <w:rPr>
          <w:rFonts w:ascii="Times New Roman" w:hAnsi="Times New Roman" w:cs="Times New Roman"/>
          <w:color w:val="000000"/>
          <w:sz w:val="16"/>
          <w:szCs w:val="16"/>
        </w:rPr>
        <w:t xml:space="preserve"> </w:t>
      </w:r>
      <w:proofErr w:type="gramStart"/>
      <w:r>
        <w:rPr>
          <w:rFonts w:ascii="Times New Roman" w:hAnsi="Times New Roman" w:cs="Times New Roman"/>
          <w:i/>
          <w:iCs/>
          <w:color w:val="000000"/>
          <w:sz w:val="16"/>
          <w:szCs w:val="16"/>
        </w:rPr>
        <w:t>Essential skills for effective school leadership.</w:t>
      </w:r>
      <w:proofErr w:type="gramEnd"/>
      <w:r>
        <w:rPr>
          <w:rFonts w:ascii="Times New Roman" w:hAnsi="Times New Roman" w:cs="Times New Roman"/>
          <w:i/>
          <w:iCs/>
          <w:color w:val="000000"/>
          <w:sz w:val="16"/>
          <w:szCs w:val="16"/>
        </w:rPr>
        <w:t xml:space="preserve"> </w:t>
      </w:r>
      <w:r>
        <w:rPr>
          <w:rFonts w:ascii="Times New Roman" w:hAnsi="Times New Roman" w:cs="Times New Roman"/>
          <w:color w:val="000000"/>
          <w:sz w:val="16"/>
          <w:szCs w:val="16"/>
        </w:rPr>
        <w:t>Boston: Pearson Education.</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Smith, W. F., &amp; Andrews, R. L. (1989).</w:t>
      </w:r>
      <w:proofErr w:type="gramEnd"/>
      <w:r>
        <w:rPr>
          <w:rFonts w:ascii="Times New Roman" w:hAnsi="Times New Roman" w:cs="Times New Roman"/>
          <w:color w:val="000000"/>
          <w:sz w:val="16"/>
          <w:szCs w:val="16"/>
        </w:rPr>
        <w:t xml:space="preserve"> Instructional leadership: How principals makes a difference. Alexandra, VA: Association for Su- </w:t>
      </w:r>
      <w:proofErr w:type="spellStart"/>
      <w:r>
        <w:rPr>
          <w:rFonts w:ascii="Times New Roman" w:hAnsi="Times New Roman" w:cs="Times New Roman"/>
          <w:color w:val="000000"/>
          <w:sz w:val="16"/>
          <w:szCs w:val="16"/>
        </w:rPr>
        <w:t>pervision</w:t>
      </w:r>
      <w:proofErr w:type="spellEnd"/>
      <w:r>
        <w:rPr>
          <w:rFonts w:ascii="Times New Roman" w:hAnsi="Times New Roman" w:cs="Times New Roman"/>
          <w:color w:val="000000"/>
          <w:sz w:val="16"/>
          <w:szCs w:val="16"/>
        </w:rPr>
        <w:t xml:space="preserve"> and Curriculum Development.</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Stoll, L., </w:t>
      </w:r>
      <w:proofErr w:type="spellStart"/>
      <w:r>
        <w:rPr>
          <w:rFonts w:ascii="Times New Roman" w:hAnsi="Times New Roman" w:cs="Times New Roman"/>
          <w:color w:val="000000"/>
          <w:sz w:val="16"/>
          <w:szCs w:val="16"/>
        </w:rPr>
        <w:t>Bolam</w:t>
      </w:r>
      <w:proofErr w:type="spellEnd"/>
      <w:r>
        <w:rPr>
          <w:rFonts w:ascii="Times New Roman" w:hAnsi="Times New Roman" w:cs="Times New Roman"/>
          <w:color w:val="000000"/>
          <w:sz w:val="16"/>
          <w:szCs w:val="16"/>
        </w:rPr>
        <w:t xml:space="preserve">, R., McMahon, A., Thomas, S., Wallace, M., Green- wood, A., &amp; </w:t>
      </w:r>
      <w:proofErr w:type="spellStart"/>
      <w:r>
        <w:rPr>
          <w:rFonts w:ascii="Times New Roman" w:hAnsi="Times New Roman" w:cs="Times New Roman"/>
          <w:color w:val="000000"/>
          <w:sz w:val="16"/>
          <w:szCs w:val="16"/>
        </w:rPr>
        <w:t>Hawkey</w:t>
      </w:r>
      <w:proofErr w:type="spellEnd"/>
      <w:r>
        <w:rPr>
          <w:rFonts w:ascii="Times New Roman" w:hAnsi="Times New Roman" w:cs="Times New Roman"/>
          <w:color w:val="000000"/>
          <w:sz w:val="16"/>
          <w:szCs w:val="16"/>
        </w:rPr>
        <w:t xml:space="preserve">, K. (2005). What is a professional learning community? </w:t>
      </w:r>
      <w:proofErr w:type="gramStart"/>
      <w:r>
        <w:rPr>
          <w:rFonts w:ascii="Times New Roman" w:hAnsi="Times New Roman" w:cs="Times New Roman"/>
          <w:color w:val="000000"/>
          <w:sz w:val="16"/>
          <w:szCs w:val="16"/>
        </w:rPr>
        <w:t>A summary.</w:t>
      </w:r>
      <w:proofErr w:type="gramEnd"/>
      <w:r>
        <w:rPr>
          <w:rFonts w:ascii="Times New Roman" w:hAnsi="Times New Roman" w:cs="Times New Roman"/>
          <w:color w:val="000000"/>
          <w:sz w:val="16"/>
          <w:szCs w:val="16"/>
        </w:rPr>
        <w:t xml:space="preserve"> </w:t>
      </w:r>
      <w:proofErr w:type="spellStart"/>
      <w:r>
        <w:rPr>
          <w:rFonts w:ascii="Times New Roman" w:hAnsi="Times New Roman" w:cs="Times New Roman"/>
          <w:i/>
          <w:iCs/>
          <w:color w:val="000000"/>
          <w:sz w:val="16"/>
          <w:szCs w:val="16"/>
        </w:rPr>
        <w:t>DfES</w:t>
      </w:r>
      <w:proofErr w:type="spellEnd"/>
      <w:r>
        <w:rPr>
          <w:rFonts w:ascii="Times New Roman" w:hAnsi="Times New Roman" w:cs="Times New Roman"/>
          <w:i/>
          <w:iCs/>
          <w:color w:val="000000"/>
          <w:sz w:val="16"/>
          <w:szCs w:val="16"/>
        </w:rPr>
        <w:t xml:space="preserve"> Research Report RR</w:t>
      </w:r>
      <w:r>
        <w:rPr>
          <w:rFonts w:ascii="Times New Roman" w:hAnsi="Times New Roman" w:cs="Times New Roman"/>
          <w:color w:val="000000"/>
          <w:sz w:val="16"/>
          <w:szCs w:val="16"/>
        </w:rPr>
        <w:t>637, Bristol: University of Bristol. http://www.lcll.org.uk/uploads/3/0/9/3/3093873/plc_source_materials_summary.pdf</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gramStart"/>
      <w:r>
        <w:rPr>
          <w:rFonts w:ascii="Times New Roman" w:hAnsi="Times New Roman" w:cs="Times New Roman"/>
          <w:color w:val="000000"/>
          <w:sz w:val="16"/>
          <w:szCs w:val="16"/>
        </w:rPr>
        <w:t>Williams, R., Brien, K., Sprague, C., &amp; Sullivan, G. (2008).</w:t>
      </w:r>
      <w:proofErr w:type="gram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Profes</w:t>
      </w:r>
      <w:proofErr w:type="spellEnd"/>
      <w:r>
        <w:rPr>
          <w:rFonts w:ascii="Times New Roman" w:hAnsi="Times New Roman" w:cs="Times New Roman"/>
          <w:color w:val="000000"/>
          <w:sz w:val="16"/>
          <w:szCs w:val="16"/>
        </w:rPr>
        <w:t xml:space="preserve">- </w:t>
      </w:r>
      <w:proofErr w:type="spellStart"/>
      <w:r>
        <w:rPr>
          <w:rFonts w:ascii="Times New Roman" w:hAnsi="Times New Roman" w:cs="Times New Roman"/>
          <w:color w:val="000000"/>
          <w:sz w:val="16"/>
          <w:szCs w:val="16"/>
        </w:rPr>
        <w:t>sional</w:t>
      </w:r>
      <w:proofErr w:type="spellEnd"/>
      <w:r>
        <w:rPr>
          <w:rFonts w:ascii="Times New Roman" w:hAnsi="Times New Roman" w:cs="Times New Roman"/>
          <w:color w:val="000000"/>
          <w:sz w:val="16"/>
          <w:szCs w:val="16"/>
        </w:rPr>
        <w:t xml:space="preserve"> learning communities: Developing a school-level readiness in- </w:t>
      </w:r>
      <w:proofErr w:type="spellStart"/>
      <w:r>
        <w:rPr>
          <w:rFonts w:ascii="Times New Roman" w:hAnsi="Times New Roman" w:cs="Times New Roman"/>
          <w:color w:val="000000"/>
          <w:sz w:val="16"/>
          <w:szCs w:val="16"/>
        </w:rPr>
        <w:t>strument</w:t>
      </w:r>
      <w:proofErr w:type="spellEnd"/>
      <w:r>
        <w:rPr>
          <w:rFonts w:ascii="Times New Roman" w:hAnsi="Times New Roman" w:cs="Times New Roman"/>
          <w:color w:val="000000"/>
          <w:sz w:val="16"/>
          <w:szCs w:val="16"/>
        </w:rPr>
        <w:t xml:space="preserve">. </w:t>
      </w:r>
      <w:proofErr w:type="gramStart"/>
      <w:r>
        <w:rPr>
          <w:rFonts w:ascii="Times New Roman" w:hAnsi="Times New Roman" w:cs="Times New Roman"/>
          <w:i/>
          <w:iCs/>
          <w:color w:val="000000"/>
          <w:sz w:val="16"/>
          <w:szCs w:val="16"/>
        </w:rPr>
        <w:t xml:space="preserve">Canadian Journal of Educational Administration and </w:t>
      </w:r>
      <w:proofErr w:type="spellStart"/>
      <w:r>
        <w:rPr>
          <w:rFonts w:ascii="Times New Roman" w:hAnsi="Times New Roman" w:cs="Times New Roman"/>
          <w:i/>
          <w:iCs/>
          <w:color w:val="000000"/>
          <w:sz w:val="16"/>
          <w:szCs w:val="16"/>
        </w:rPr>
        <w:t>Pol</w:t>
      </w:r>
      <w:proofErr w:type="spellEnd"/>
      <w:r>
        <w:rPr>
          <w:rFonts w:ascii="Times New Roman" w:hAnsi="Times New Roman" w:cs="Times New Roman"/>
          <w:i/>
          <w:iCs/>
          <w:color w:val="000000"/>
          <w:sz w:val="16"/>
          <w:szCs w:val="16"/>
        </w:rPr>
        <w:t>-icy</w:t>
      </w:r>
      <w:r>
        <w:rPr>
          <w:rFonts w:ascii="Times New Roman" w:hAnsi="Times New Roman" w:cs="Times New Roman"/>
          <w:color w:val="000000"/>
          <w:sz w:val="16"/>
          <w:szCs w:val="16"/>
        </w:rPr>
        <w:t xml:space="preserve">, </w:t>
      </w:r>
      <w:r>
        <w:rPr>
          <w:rFonts w:ascii="Times New Roman" w:hAnsi="Times New Roman" w:cs="Times New Roman"/>
          <w:i/>
          <w:iCs/>
          <w:color w:val="000000"/>
          <w:sz w:val="16"/>
          <w:szCs w:val="16"/>
        </w:rPr>
        <w:t>74</w:t>
      </w:r>
      <w:r>
        <w:rPr>
          <w:rFonts w:ascii="Times New Roman" w:hAnsi="Times New Roman" w:cs="Times New Roman"/>
          <w:color w:val="000000"/>
          <w:sz w:val="16"/>
          <w:szCs w:val="16"/>
        </w:rPr>
        <w:t>.</w:t>
      </w:r>
      <w:proofErr w:type="gramEnd"/>
      <w:r>
        <w:rPr>
          <w:rFonts w:ascii="Times New Roman" w:hAnsi="Times New Roman" w:cs="Times New Roman"/>
          <w:color w:val="000000"/>
          <w:sz w:val="16"/>
          <w:szCs w:val="16"/>
        </w:rPr>
        <w:t xml:space="preserve"> http://www.umanitoba.ca/publications/cjeap/articles/williamsspraguesullivanbrien.html</w:t>
      </w:r>
    </w:p>
    <w:p w:rsidR="00E12EB6" w:rsidRDefault="00E12EB6" w:rsidP="00E12EB6">
      <w:pPr>
        <w:autoSpaceDE w:val="0"/>
        <w:autoSpaceDN w:val="0"/>
        <w:adjustRightInd w:val="0"/>
        <w:spacing w:after="0" w:line="240" w:lineRule="auto"/>
        <w:rPr>
          <w:rFonts w:ascii="Times New Roman" w:hAnsi="Times New Roman" w:cs="Times New Roman"/>
          <w:color w:val="000000"/>
          <w:sz w:val="16"/>
          <w:szCs w:val="16"/>
        </w:rPr>
      </w:pPr>
      <w:proofErr w:type="spellStart"/>
      <w:proofErr w:type="gramStart"/>
      <w:r>
        <w:rPr>
          <w:rFonts w:ascii="Times New Roman" w:hAnsi="Times New Roman" w:cs="Times New Roman"/>
          <w:color w:val="000000"/>
          <w:sz w:val="16"/>
          <w:szCs w:val="16"/>
        </w:rPr>
        <w:t>Zapeda</w:t>
      </w:r>
      <w:proofErr w:type="spellEnd"/>
      <w:r>
        <w:rPr>
          <w:rFonts w:ascii="Times New Roman" w:hAnsi="Times New Roman" w:cs="Times New Roman"/>
          <w:color w:val="000000"/>
          <w:sz w:val="16"/>
          <w:szCs w:val="16"/>
        </w:rPr>
        <w:t>, S. (2003).</w:t>
      </w:r>
      <w:proofErr w:type="gramEnd"/>
      <w:r>
        <w:rPr>
          <w:rFonts w:ascii="Times New Roman" w:hAnsi="Times New Roman" w:cs="Times New Roman"/>
          <w:color w:val="000000"/>
          <w:sz w:val="16"/>
          <w:szCs w:val="16"/>
        </w:rPr>
        <w:t xml:space="preserve"> </w:t>
      </w:r>
      <w:r>
        <w:rPr>
          <w:rFonts w:ascii="Times New Roman" w:hAnsi="Times New Roman" w:cs="Times New Roman"/>
          <w:i/>
          <w:iCs/>
          <w:color w:val="000000"/>
          <w:sz w:val="16"/>
          <w:szCs w:val="16"/>
        </w:rPr>
        <w:t xml:space="preserve">Instructional </w:t>
      </w:r>
      <w:proofErr w:type="spellStart"/>
      <w:r>
        <w:rPr>
          <w:rFonts w:ascii="Times New Roman" w:hAnsi="Times New Roman" w:cs="Times New Roman"/>
          <w:i/>
          <w:iCs/>
          <w:color w:val="000000"/>
          <w:sz w:val="16"/>
          <w:szCs w:val="16"/>
        </w:rPr>
        <w:t>supervsion</w:t>
      </w:r>
      <w:proofErr w:type="spellEnd"/>
      <w:r>
        <w:rPr>
          <w:rFonts w:ascii="Times New Roman" w:hAnsi="Times New Roman" w:cs="Times New Roman"/>
          <w:i/>
          <w:iCs/>
          <w:color w:val="000000"/>
          <w:sz w:val="16"/>
          <w:szCs w:val="16"/>
        </w:rPr>
        <w:t>: Applying tools and con-</w:t>
      </w:r>
      <w:proofErr w:type="spellStart"/>
      <w:r>
        <w:rPr>
          <w:rFonts w:ascii="Times New Roman" w:hAnsi="Times New Roman" w:cs="Times New Roman"/>
          <w:i/>
          <w:iCs/>
          <w:color w:val="000000"/>
          <w:sz w:val="16"/>
          <w:szCs w:val="16"/>
        </w:rPr>
        <w:t>cepts</w:t>
      </w:r>
      <w:proofErr w:type="spellEnd"/>
      <w:r>
        <w:rPr>
          <w:rFonts w:ascii="Times New Roman" w:hAnsi="Times New Roman" w:cs="Times New Roman"/>
          <w:color w:val="000000"/>
          <w:sz w:val="16"/>
          <w:szCs w:val="16"/>
        </w:rPr>
        <w:t>. New York: Eye on Education.</w:t>
      </w:r>
    </w:p>
    <w:p w:rsidR="00E12EB6" w:rsidRDefault="00E12EB6" w:rsidP="00E12EB6">
      <w:pPr>
        <w:autoSpaceDE w:val="0"/>
        <w:autoSpaceDN w:val="0"/>
        <w:adjustRightInd w:val="0"/>
        <w:spacing w:after="0" w:line="240" w:lineRule="auto"/>
        <w:rPr>
          <w:rFonts w:ascii="NimbusSansL-Regu" w:hAnsi="NimbusSansL-Regu" w:cs="NimbusSansL-Regu"/>
          <w:color w:val="000000"/>
          <w:sz w:val="25"/>
          <w:szCs w:val="25"/>
        </w:rPr>
      </w:pPr>
      <w:proofErr w:type="gramStart"/>
      <w:r>
        <w:rPr>
          <w:rFonts w:ascii="NimbusSansL-Regu" w:hAnsi="NimbusSansL-Regu" w:cs="NimbusSansL-Regu"/>
          <w:color w:val="000000"/>
          <w:sz w:val="25"/>
          <w:szCs w:val="25"/>
        </w:rPr>
        <w:t>Reproduced with permission of the copyright owner.</w:t>
      </w:r>
      <w:proofErr w:type="gramEnd"/>
      <w:r>
        <w:rPr>
          <w:rFonts w:ascii="NimbusSansL-Regu" w:hAnsi="NimbusSansL-Regu" w:cs="NimbusSansL-Regu"/>
          <w:color w:val="000000"/>
          <w:sz w:val="25"/>
          <w:szCs w:val="25"/>
        </w:rPr>
        <w:t xml:space="preserve"> Further reproduction prohibited without</w:t>
      </w:r>
    </w:p>
    <w:p w:rsidR="00CE76BA" w:rsidRDefault="00E12EB6" w:rsidP="00E12EB6">
      <w:proofErr w:type="gramStart"/>
      <w:r>
        <w:rPr>
          <w:rFonts w:ascii="NimbusSansL-Regu" w:hAnsi="NimbusSansL-Regu" w:cs="NimbusSansL-Regu"/>
          <w:color w:val="000000"/>
          <w:sz w:val="25"/>
          <w:szCs w:val="25"/>
        </w:rPr>
        <w:t>permission</w:t>
      </w:r>
      <w:proofErr w:type="gramEnd"/>
      <w:r>
        <w:rPr>
          <w:rFonts w:ascii="NimbusSansL-Regu" w:hAnsi="NimbusSansL-Regu" w:cs="NimbusSansL-Regu"/>
          <w:color w:val="000000"/>
          <w:sz w:val="25"/>
          <w:szCs w:val="25"/>
        </w:rPr>
        <w:t>.</w:t>
      </w:r>
    </w:p>
    <w:sectPr w:rsidR="00CE76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NimbusSans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E12EB6"/>
    <w:rsid w:val="00CE76BA"/>
    <w:rsid w:val="00E12E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4881</Words>
  <Characters>27823</Characters>
  <Application>Microsoft Office Word</Application>
  <DocSecurity>0</DocSecurity>
  <Lines>231</Lines>
  <Paragraphs>65</Paragraphs>
  <ScaleCrop>false</ScaleCrop>
  <Company>Hewlett-Packard</Company>
  <LinksUpToDate>false</LinksUpToDate>
  <CharactersWithSpaces>32639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2013-12-12T08:31:00Z</dcterms:created>
  <dcterms:modified xsi:type="dcterms:W3CDTF">2013-12-12T08:32:00Z</dcterms:modified>
</cp:coreProperties>
</file>